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B1" w:rsidRPr="00D3781E" w:rsidRDefault="00DA5EB1" w:rsidP="00E83F38">
      <w:pPr>
        <w:shd w:val="clear" w:color="auto" w:fill="FFFFFF"/>
        <w:spacing w:before="182" w:line="293" w:lineRule="exact"/>
        <w:jc w:val="center"/>
        <w:rPr>
          <w:rFonts w:eastAsia="Times New Roman"/>
          <w:color w:val="595959" w:themeColor="text1" w:themeTint="A6"/>
          <w:sz w:val="24"/>
          <w:szCs w:val="24"/>
        </w:rPr>
      </w:pPr>
    </w:p>
    <w:p w:rsidR="00AD5942" w:rsidRPr="00D3781E" w:rsidRDefault="00AD5942" w:rsidP="00E83F38">
      <w:pPr>
        <w:shd w:val="clear" w:color="auto" w:fill="FFFFFF"/>
        <w:spacing w:before="182" w:line="293" w:lineRule="exact"/>
        <w:jc w:val="center"/>
        <w:rPr>
          <w:rFonts w:eastAsia="Times New Roman"/>
          <w:color w:val="595959" w:themeColor="text1" w:themeTint="A6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AD5942" w:rsidRPr="00D3781E" w:rsidTr="00AD5942">
        <w:tc>
          <w:tcPr>
            <w:tcW w:w="4361" w:type="dxa"/>
          </w:tcPr>
          <w:p w:rsidR="00AD5942" w:rsidRPr="00D3781E" w:rsidRDefault="00AD5942" w:rsidP="00A92955">
            <w:pPr>
              <w:rPr>
                <w:color w:val="595959" w:themeColor="text1" w:themeTint="A6"/>
                <w:sz w:val="24"/>
                <w:szCs w:val="24"/>
              </w:rPr>
            </w:pPr>
            <w:r w:rsidRPr="00D3781E">
              <w:rPr>
                <w:color w:val="595959" w:themeColor="text1" w:themeTint="A6"/>
                <w:sz w:val="24"/>
                <w:szCs w:val="24"/>
              </w:rPr>
              <w:t>СОГЛА</w:t>
            </w:r>
            <w:r w:rsidR="006C2151" w:rsidRPr="00D3781E">
              <w:rPr>
                <w:color w:val="595959" w:themeColor="text1" w:themeTint="A6"/>
                <w:sz w:val="24"/>
                <w:szCs w:val="24"/>
              </w:rPr>
              <w:t>СОВАНО:</w:t>
            </w:r>
            <w:r w:rsidR="006C2151" w:rsidRPr="00D3781E">
              <w:rPr>
                <w:color w:val="595959" w:themeColor="text1" w:themeTint="A6"/>
                <w:sz w:val="24"/>
                <w:szCs w:val="24"/>
              </w:rPr>
              <w:br/>
              <w:t xml:space="preserve">Управляющим Советом </w:t>
            </w:r>
            <w:r w:rsidR="006C2151" w:rsidRPr="00D3781E">
              <w:rPr>
                <w:color w:val="595959" w:themeColor="text1" w:themeTint="A6"/>
                <w:sz w:val="24"/>
                <w:szCs w:val="24"/>
              </w:rPr>
              <w:br/>
              <w:t>МБ</w:t>
            </w:r>
            <w:r w:rsidRPr="00D3781E">
              <w:rPr>
                <w:color w:val="595959" w:themeColor="text1" w:themeTint="A6"/>
                <w:sz w:val="24"/>
                <w:szCs w:val="24"/>
              </w:rPr>
              <w:t>ОУ ДО «ДЮСШ «Ермак»</w:t>
            </w:r>
            <w:r w:rsidRPr="00D3781E">
              <w:rPr>
                <w:color w:val="595959" w:themeColor="text1" w:themeTint="A6"/>
                <w:sz w:val="24"/>
                <w:szCs w:val="24"/>
              </w:rPr>
              <w:br/>
              <w:t>Протокол № 01 от «</w:t>
            </w:r>
            <w:r w:rsidR="00D7158D" w:rsidRPr="00D3781E">
              <w:rPr>
                <w:color w:val="595959" w:themeColor="text1" w:themeTint="A6"/>
                <w:sz w:val="24"/>
                <w:szCs w:val="24"/>
              </w:rPr>
              <w:t>09</w:t>
            </w:r>
            <w:r w:rsidRPr="00D3781E">
              <w:rPr>
                <w:color w:val="595959" w:themeColor="text1" w:themeTint="A6"/>
                <w:sz w:val="24"/>
                <w:szCs w:val="24"/>
              </w:rPr>
              <w:t>» февраля 2018 г.</w:t>
            </w:r>
          </w:p>
          <w:p w:rsidR="00AD5942" w:rsidRPr="00D3781E" w:rsidRDefault="00AD5942" w:rsidP="00A92955">
            <w:pPr>
              <w:spacing w:before="182" w:line="293" w:lineRule="exac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5942" w:rsidRPr="00D3781E" w:rsidRDefault="00AD5942" w:rsidP="00AD5942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D3781E">
              <w:rPr>
                <w:color w:val="595959" w:themeColor="text1" w:themeTint="A6"/>
                <w:sz w:val="24"/>
                <w:szCs w:val="24"/>
              </w:rPr>
              <w:t>УТВЕРЖДАЮ:</w:t>
            </w:r>
          </w:p>
          <w:p w:rsidR="00AD5942" w:rsidRPr="00D3781E" w:rsidRDefault="00AD5942" w:rsidP="00AD5942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D3781E">
              <w:rPr>
                <w:color w:val="595959" w:themeColor="text1" w:themeTint="A6"/>
                <w:sz w:val="24"/>
                <w:szCs w:val="24"/>
              </w:rPr>
              <w:t xml:space="preserve">Директор МБОУ </w:t>
            </w:r>
            <w:proofErr w:type="gramStart"/>
            <w:r w:rsidRPr="00D3781E">
              <w:rPr>
                <w:color w:val="595959" w:themeColor="text1" w:themeTint="A6"/>
                <w:sz w:val="24"/>
                <w:szCs w:val="24"/>
              </w:rPr>
              <w:t>ДО</w:t>
            </w:r>
            <w:proofErr w:type="gramEnd"/>
          </w:p>
          <w:p w:rsidR="00AD5942" w:rsidRPr="00D3781E" w:rsidRDefault="00AD5942" w:rsidP="00AD5942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D3781E">
              <w:rPr>
                <w:color w:val="595959" w:themeColor="text1" w:themeTint="A6"/>
                <w:sz w:val="24"/>
                <w:szCs w:val="24"/>
              </w:rPr>
              <w:t xml:space="preserve"> «ДЮСШ «Ермак»</w:t>
            </w:r>
          </w:p>
          <w:p w:rsidR="00AD5942" w:rsidRPr="00D3781E" w:rsidRDefault="00AD5942" w:rsidP="00AD5942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D3781E">
              <w:rPr>
                <w:color w:val="595959" w:themeColor="text1" w:themeTint="A6"/>
                <w:sz w:val="24"/>
                <w:szCs w:val="24"/>
              </w:rPr>
              <w:t>_____________Е.В.</w:t>
            </w:r>
            <w:r w:rsidR="00A92955" w:rsidRPr="00D3781E">
              <w:rPr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D3781E">
              <w:rPr>
                <w:color w:val="595959" w:themeColor="text1" w:themeTint="A6"/>
                <w:sz w:val="24"/>
                <w:szCs w:val="24"/>
              </w:rPr>
              <w:t>Дюпин</w:t>
            </w:r>
            <w:proofErr w:type="spellEnd"/>
          </w:p>
          <w:p w:rsidR="00AD5942" w:rsidRPr="00BC3A3D" w:rsidRDefault="00AD5942" w:rsidP="00AD5942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D3781E">
              <w:rPr>
                <w:color w:val="595959" w:themeColor="text1" w:themeTint="A6"/>
                <w:sz w:val="24"/>
                <w:szCs w:val="24"/>
              </w:rPr>
              <w:t>Приказ</w:t>
            </w:r>
            <w:r w:rsidR="006935FD" w:rsidRPr="00D3781E">
              <w:rPr>
                <w:color w:val="595959" w:themeColor="text1" w:themeTint="A6"/>
                <w:sz w:val="24"/>
                <w:szCs w:val="24"/>
              </w:rPr>
              <w:t xml:space="preserve"> №5а от 09.02.2018</w:t>
            </w:r>
            <w:r w:rsidR="00BC3A3D">
              <w:rPr>
                <w:color w:val="595959" w:themeColor="text1" w:themeTint="A6"/>
                <w:sz w:val="24"/>
                <w:szCs w:val="24"/>
              </w:rPr>
              <w:t>г.</w:t>
            </w:r>
            <w:bookmarkStart w:id="0" w:name="_GoBack"/>
            <w:bookmarkEnd w:id="0"/>
          </w:p>
          <w:p w:rsidR="00AD5942" w:rsidRPr="00D3781E" w:rsidRDefault="00AD5942" w:rsidP="00E83F38">
            <w:pPr>
              <w:spacing w:before="182" w:line="293" w:lineRule="exact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AD5942" w:rsidRPr="00D3781E" w:rsidRDefault="00AD5942" w:rsidP="00E83F38">
      <w:pPr>
        <w:shd w:val="clear" w:color="auto" w:fill="FFFFFF"/>
        <w:spacing w:before="182" w:line="293" w:lineRule="exact"/>
        <w:jc w:val="center"/>
        <w:rPr>
          <w:rFonts w:eastAsia="Times New Roman"/>
          <w:color w:val="595959" w:themeColor="text1" w:themeTint="A6"/>
          <w:sz w:val="24"/>
          <w:szCs w:val="24"/>
        </w:rPr>
      </w:pPr>
    </w:p>
    <w:p w:rsidR="007E2448" w:rsidRPr="00D3781E" w:rsidRDefault="007E2448" w:rsidP="00E83F38">
      <w:pPr>
        <w:shd w:val="clear" w:color="auto" w:fill="FFFFFF"/>
        <w:spacing w:before="182" w:line="293" w:lineRule="exact"/>
        <w:jc w:val="center"/>
        <w:rPr>
          <w:color w:val="595959" w:themeColor="text1" w:themeTint="A6"/>
          <w:sz w:val="24"/>
          <w:szCs w:val="24"/>
        </w:rPr>
      </w:pPr>
    </w:p>
    <w:p w:rsidR="00DA5EB1" w:rsidRPr="00D3781E" w:rsidRDefault="00DA5EB1" w:rsidP="00E83F38">
      <w:pPr>
        <w:shd w:val="clear" w:color="auto" w:fill="FFFFFF"/>
        <w:spacing w:line="293" w:lineRule="exact"/>
        <w:jc w:val="center"/>
        <w:rPr>
          <w:rFonts w:eastAsia="Times New Roman"/>
          <w:b/>
          <w:bCs/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ПОЛОЖЕНИЕ</w:t>
      </w: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 </w:t>
      </w:r>
    </w:p>
    <w:p w:rsidR="007E2448" w:rsidRPr="00D3781E" w:rsidRDefault="00D120DC" w:rsidP="00E83F38">
      <w:pPr>
        <w:shd w:val="clear" w:color="auto" w:fill="FFFFFF"/>
        <w:spacing w:line="293" w:lineRule="exact"/>
        <w:jc w:val="center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об организации платных образовательных услуг </w:t>
      </w:r>
      <w:proofErr w:type="gramStart"/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в</w:t>
      </w:r>
      <w:proofErr w:type="gramEnd"/>
    </w:p>
    <w:p w:rsidR="007E2448" w:rsidRPr="00D3781E" w:rsidRDefault="00D120DC" w:rsidP="005D6B97">
      <w:pPr>
        <w:shd w:val="clear" w:color="auto" w:fill="FFFFFF"/>
        <w:spacing w:line="293" w:lineRule="exact"/>
        <w:jc w:val="center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муниципальн</w:t>
      </w:r>
      <w:r w:rsidR="005D6B97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о</w:t>
      </w:r>
      <w:r w:rsidR="005E5F57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м</w:t>
      </w: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 бюджетно</w:t>
      </w:r>
      <w:r w:rsidR="005E5F57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м</w:t>
      </w: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 </w:t>
      </w:r>
      <w:r w:rsidR="005E5F57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образовательном </w:t>
      </w:r>
      <w:proofErr w:type="gramStart"/>
      <w:r w:rsidR="005E5F57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учреждении</w:t>
      </w:r>
      <w:proofErr w:type="gramEnd"/>
      <w:r w:rsidR="005D6B97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 дополнительного образования «Детско</w:t>
      </w:r>
      <w:r w:rsidR="00A92955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 </w:t>
      </w:r>
      <w:r w:rsidR="005D6B97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- юношеская спортивная школа «Ермак»</w:t>
      </w:r>
    </w:p>
    <w:p w:rsidR="00E83F38" w:rsidRPr="00D3781E" w:rsidRDefault="00E83F38" w:rsidP="00E83F38">
      <w:pPr>
        <w:shd w:val="clear" w:color="auto" w:fill="FFFFFF"/>
        <w:spacing w:before="221"/>
        <w:rPr>
          <w:b/>
          <w:bCs/>
          <w:color w:val="595959" w:themeColor="text1" w:themeTint="A6"/>
          <w:sz w:val="24"/>
          <w:szCs w:val="24"/>
        </w:rPr>
      </w:pPr>
    </w:p>
    <w:p w:rsidR="007E2448" w:rsidRPr="00D3781E" w:rsidRDefault="00D120DC" w:rsidP="00476218">
      <w:pPr>
        <w:shd w:val="clear" w:color="auto" w:fill="FFFFFF"/>
        <w:spacing w:before="221"/>
        <w:jc w:val="center"/>
        <w:rPr>
          <w:color w:val="595959" w:themeColor="text1" w:themeTint="A6"/>
          <w:sz w:val="24"/>
          <w:szCs w:val="24"/>
        </w:rPr>
      </w:pPr>
      <w:r w:rsidRPr="00D3781E">
        <w:rPr>
          <w:b/>
          <w:bCs/>
          <w:color w:val="595959" w:themeColor="text1" w:themeTint="A6"/>
          <w:sz w:val="24"/>
          <w:szCs w:val="24"/>
          <w:lang w:val="en-US"/>
        </w:rPr>
        <w:t>I</w:t>
      </w:r>
      <w:r w:rsidR="00476218" w:rsidRPr="00D3781E">
        <w:rPr>
          <w:b/>
          <w:bCs/>
          <w:color w:val="595959" w:themeColor="text1" w:themeTint="A6"/>
          <w:sz w:val="24"/>
          <w:szCs w:val="24"/>
        </w:rPr>
        <w:t xml:space="preserve">. </w:t>
      </w: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Общие положения</w:t>
      </w:r>
    </w:p>
    <w:p w:rsidR="007E2448" w:rsidRPr="00D3781E" w:rsidRDefault="007E2448" w:rsidP="00E83F38">
      <w:pPr>
        <w:shd w:val="clear" w:color="auto" w:fill="FFFFFF"/>
        <w:spacing w:before="235"/>
        <w:rPr>
          <w:color w:val="595959" w:themeColor="text1" w:themeTint="A6"/>
          <w:sz w:val="24"/>
          <w:szCs w:val="24"/>
        </w:rPr>
      </w:pPr>
    </w:p>
    <w:p w:rsidR="007E2448" w:rsidRPr="00D3781E" w:rsidRDefault="00D120DC" w:rsidP="00476218">
      <w:pPr>
        <w:numPr>
          <w:ilvl w:val="1"/>
          <w:numId w:val="16"/>
        </w:numPr>
        <w:shd w:val="clear" w:color="auto" w:fill="FFFFFF"/>
        <w:spacing w:line="307" w:lineRule="exact"/>
        <w:ind w:hanging="720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Настоящее Положение разработано в соответствии с действующими нормативно-правовыми актами:</w:t>
      </w:r>
    </w:p>
    <w:p w:rsidR="007E2448" w:rsidRPr="00D3781E" w:rsidRDefault="00D120DC" w:rsidP="0025379C">
      <w:pPr>
        <w:numPr>
          <w:ilvl w:val="0"/>
          <w:numId w:val="1"/>
        </w:numPr>
        <w:shd w:val="clear" w:color="auto" w:fill="FFFFFF"/>
        <w:tabs>
          <w:tab w:val="left" w:pos="672"/>
        </w:tabs>
        <w:spacing w:before="10" w:line="326" w:lineRule="exact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Законом Российской Федерации «Об образовании»;</w:t>
      </w:r>
    </w:p>
    <w:p w:rsidR="007E2448" w:rsidRPr="00D3781E" w:rsidRDefault="00D120DC" w:rsidP="0025379C">
      <w:pPr>
        <w:numPr>
          <w:ilvl w:val="0"/>
          <w:numId w:val="1"/>
        </w:numPr>
        <w:shd w:val="clear" w:color="auto" w:fill="FFFFFF"/>
        <w:tabs>
          <w:tab w:val="left" w:pos="672"/>
        </w:tabs>
        <w:spacing w:before="5" w:line="326" w:lineRule="exact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Гражданским кодексом Российской Федерации;</w:t>
      </w:r>
    </w:p>
    <w:p w:rsidR="007E2448" w:rsidRPr="00D3781E" w:rsidRDefault="00D120DC" w:rsidP="0025379C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26" w:lineRule="exact"/>
        <w:jc w:val="both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Законом Российской Федерации от 07.02.1992 № 2300-1 «О защите прав потребителей»;</w:t>
      </w:r>
    </w:p>
    <w:p w:rsidR="0025379C" w:rsidRPr="00D3781E" w:rsidRDefault="0025379C" w:rsidP="0025379C">
      <w:pPr>
        <w:pStyle w:val="a4"/>
        <w:numPr>
          <w:ilvl w:val="0"/>
          <w:numId w:val="2"/>
        </w:numPr>
        <w:spacing w:before="120" w:beforeAutospacing="0" w:after="0" w:afterAutospacing="0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>Гражданским кодексом РФ;</w:t>
      </w:r>
    </w:p>
    <w:p w:rsidR="0025379C" w:rsidRPr="00D3781E" w:rsidRDefault="0025379C" w:rsidP="0025379C">
      <w:pPr>
        <w:pStyle w:val="a4"/>
        <w:numPr>
          <w:ilvl w:val="0"/>
          <w:numId w:val="2"/>
        </w:numPr>
        <w:spacing w:before="120" w:beforeAutospacing="0" w:after="0" w:afterAutospacing="0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>Законом РФ «</w:t>
      </w:r>
      <w:r w:rsidRPr="00D3781E">
        <w:rPr>
          <w:bCs/>
          <w:color w:val="595959" w:themeColor="text1" w:themeTint="A6"/>
        </w:rPr>
        <w:t>Об утверждении Правил оказания платных образовательных услуг</w:t>
      </w:r>
      <w:r w:rsidRPr="00D3781E">
        <w:rPr>
          <w:color w:val="595959" w:themeColor="text1" w:themeTint="A6"/>
        </w:rPr>
        <w:t>»,</w:t>
      </w:r>
    </w:p>
    <w:p w:rsidR="0025379C" w:rsidRPr="00D3781E" w:rsidRDefault="0025379C" w:rsidP="0025379C">
      <w:pPr>
        <w:pStyle w:val="a4"/>
        <w:spacing w:before="120" w:beforeAutospacing="0" w:after="0" w:afterAutospacing="0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 xml:space="preserve">    Постановления Правительства № 706 от 15.08.2013;</w:t>
      </w:r>
    </w:p>
    <w:p w:rsidR="007E2448" w:rsidRPr="00D3781E" w:rsidRDefault="00D120DC" w:rsidP="0025379C">
      <w:pPr>
        <w:numPr>
          <w:ilvl w:val="0"/>
          <w:numId w:val="1"/>
        </w:numPr>
        <w:shd w:val="clear" w:color="auto" w:fill="FFFFFF"/>
        <w:tabs>
          <w:tab w:val="left" w:pos="672"/>
        </w:tabs>
        <w:spacing w:before="10" w:line="317" w:lineRule="exact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Уставом </w:t>
      </w:r>
      <w:proofErr w:type="spellStart"/>
      <w:r w:rsidR="005D6B97" w:rsidRPr="00D3781E">
        <w:rPr>
          <w:rFonts w:eastAsia="Times New Roman"/>
          <w:color w:val="595959" w:themeColor="text1" w:themeTint="A6"/>
          <w:sz w:val="24"/>
          <w:szCs w:val="24"/>
        </w:rPr>
        <w:t>Тугулымского</w:t>
      </w:r>
      <w:proofErr w:type="spellEnd"/>
      <w:r w:rsidR="005D6B97" w:rsidRPr="00D3781E">
        <w:rPr>
          <w:rFonts w:eastAsia="Times New Roman"/>
          <w:color w:val="595959" w:themeColor="text1" w:themeTint="A6"/>
          <w:sz w:val="24"/>
          <w:szCs w:val="24"/>
        </w:rPr>
        <w:t xml:space="preserve"> городского округа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;</w:t>
      </w:r>
    </w:p>
    <w:p w:rsidR="007E2448" w:rsidRPr="00D3781E" w:rsidRDefault="005D6B97" w:rsidP="0025379C">
      <w:pPr>
        <w:shd w:val="clear" w:color="auto" w:fill="FFFFFF"/>
        <w:spacing w:line="293" w:lineRule="exact"/>
        <w:jc w:val="both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- </w:t>
      </w:r>
      <w:r w:rsidR="0025379C" w:rsidRPr="00D3781E">
        <w:rPr>
          <w:rFonts w:eastAsia="Times New Roman"/>
          <w:color w:val="595959" w:themeColor="text1" w:themeTint="A6"/>
          <w:sz w:val="24"/>
          <w:szCs w:val="24"/>
        </w:rPr>
        <w:t xml:space="preserve">  </w:t>
      </w:r>
      <w:r w:rsidR="00D120DC" w:rsidRPr="00D3781E">
        <w:rPr>
          <w:rFonts w:eastAsia="Times New Roman"/>
          <w:color w:val="595959" w:themeColor="text1" w:themeTint="A6"/>
          <w:sz w:val="24"/>
          <w:szCs w:val="24"/>
        </w:rPr>
        <w:t xml:space="preserve">Уставом </w:t>
      </w:r>
      <w:r w:rsidRPr="00D3781E">
        <w:rPr>
          <w:rFonts w:eastAsia="Times New Roman"/>
          <w:bCs/>
          <w:color w:val="595959" w:themeColor="text1" w:themeTint="A6"/>
          <w:sz w:val="24"/>
          <w:szCs w:val="24"/>
        </w:rPr>
        <w:t>муниципальной бюджетной организации дополнительного образования «Детск</w:t>
      </w:r>
      <w:proofErr w:type="gramStart"/>
      <w:r w:rsidRPr="00D3781E">
        <w:rPr>
          <w:rFonts w:eastAsia="Times New Roman"/>
          <w:bCs/>
          <w:color w:val="595959" w:themeColor="text1" w:themeTint="A6"/>
          <w:sz w:val="24"/>
          <w:szCs w:val="24"/>
        </w:rPr>
        <w:t>о-</w:t>
      </w:r>
      <w:proofErr w:type="gramEnd"/>
      <w:r w:rsidRPr="00D3781E">
        <w:rPr>
          <w:rFonts w:eastAsia="Times New Roman"/>
          <w:bCs/>
          <w:color w:val="595959" w:themeColor="text1" w:themeTint="A6"/>
          <w:sz w:val="24"/>
          <w:szCs w:val="24"/>
        </w:rPr>
        <w:t xml:space="preserve"> юношеская спортивная школа «Ермак»</w:t>
      </w:r>
    </w:p>
    <w:p w:rsidR="00476218" w:rsidRPr="00D3781E" w:rsidRDefault="00476218" w:rsidP="00476218">
      <w:pPr>
        <w:shd w:val="clear" w:color="auto" w:fill="FFFFFF"/>
        <w:tabs>
          <w:tab w:val="left" w:pos="672"/>
        </w:tabs>
        <w:spacing w:before="10" w:line="317" w:lineRule="exact"/>
        <w:ind w:left="139"/>
        <w:jc w:val="both"/>
        <w:rPr>
          <w:color w:val="595959" w:themeColor="text1" w:themeTint="A6"/>
          <w:sz w:val="24"/>
          <w:szCs w:val="24"/>
        </w:rPr>
      </w:pPr>
    </w:p>
    <w:p w:rsidR="007E2448" w:rsidRPr="00D3781E" w:rsidRDefault="007E2448" w:rsidP="00E83F38">
      <w:pPr>
        <w:rPr>
          <w:color w:val="595959" w:themeColor="text1" w:themeTint="A6"/>
          <w:sz w:val="24"/>
          <w:szCs w:val="24"/>
        </w:rPr>
      </w:pPr>
    </w:p>
    <w:p w:rsidR="007E2448" w:rsidRPr="00D3781E" w:rsidRDefault="00D120DC" w:rsidP="00E83F38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17" w:lineRule="exact"/>
        <w:jc w:val="both"/>
        <w:rPr>
          <w:color w:val="595959" w:themeColor="text1" w:themeTint="A6"/>
          <w:spacing w:val="-11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Настоящее Положение определяет порядок и условия предоставления платных образовательных </w:t>
      </w:r>
      <w:r w:rsidR="00476218" w:rsidRPr="00D3781E">
        <w:rPr>
          <w:rFonts w:eastAsia="Times New Roman"/>
          <w:color w:val="595959" w:themeColor="text1" w:themeTint="A6"/>
          <w:sz w:val="24"/>
          <w:szCs w:val="24"/>
        </w:rPr>
        <w:t xml:space="preserve">услуг </w:t>
      </w:r>
      <w:r w:rsidR="005D6B97" w:rsidRPr="00D3781E">
        <w:rPr>
          <w:rFonts w:eastAsia="Times New Roman"/>
          <w:bCs/>
          <w:color w:val="595959" w:themeColor="text1" w:themeTint="A6"/>
          <w:sz w:val="24"/>
          <w:szCs w:val="24"/>
        </w:rPr>
        <w:t>муниципальной бюджетной организации дополнительного образования «Детск</w:t>
      </w:r>
      <w:proofErr w:type="gramStart"/>
      <w:r w:rsidR="005D6B97" w:rsidRPr="00D3781E">
        <w:rPr>
          <w:rFonts w:eastAsia="Times New Roman"/>
          <w:bCs/>
          <w:color w:val="595959" w:themeColor="text1" w:themeTint="A6"/>
          <w:sz w:val="24"/>
          <w:szCs w:val="24"/>
        </w:rPr>
        <w:t>о-</w:t>
      </w:r>
      <w:proofErr w:type="gramEnd"/>
      <w:r w:rsidR="005D6B97" w:rsidRPr="00D3781E">
        <w:rPr>
          <w:rFonts w:eastAsia="Times New Roman"/>
          <w:bCs/>
          <w:color w:val="595959" w:themeColor="text1" w:themeTint="A6"/>
          <w:sz w:val="24"/>
          <w:szCs w:val="24"/>
        </w:rPr>
        <w:t xml:space="preserve"> юношеская спортивная школа «Ермак»</w:t>
      </w:r>
      <w:r w:rsidR="005D6B97" w:rsidRPr="00D3781E">
        <w:rPr>
          <w:rFonts w:eastAsia="Times New Roman"/>
          <w:color w:val="595959" w:themeColor="text1" w:themeTint="A6"/>
          <w:sz w:val="24"/>
          <w:szCs w:val="24"/>
        </w:rPr>
        <w:t xml:space="preserve"> 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(далее - Школа).</w:t>
      </w:r>
    </w:p>
    <w:p w:rsidR="00476218" w:rsidRPr="00D3781E" w:rsidRDefault="00476218" w:rsidP="00476218">
      <w:pPr>
        <w:shd w:val="clear" w:color="auto" w:fill="FFFFFF"/>
        <w:tabs>
          <w:tab w:val="left" w:pos="672"/>
        </w:tabs>
        <w:spacing w:line="317" w:lineRule="exact"/>
        <w:jc w:val="both"/>
        <w:rPr>
          <w:color w:val="595959" w:themeColor="text1" w:themeTint="A6"/>
          <w:spacing w:val="-11"/>
          <w:sz w:val="24"/>
          <w:szCs w:val="24"/>
        </w:rPr>
      </w:pPr>
    </w:p>
    <w:p w:rsidR="007E2448" w:rsidRPr="00D3781E" w:rsidRDefault="00D120DC" w:rsidP="00E83F38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17" w:lineRule="exact"/>
        <w:jc w:val="both"/>
        <w:rPr>
          <w:color w:val="595959" w:themeColor="text1" w:themeTint="A6"/>
          <w:spacing w:val="-10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Платные образовательные услуги предоставляются Школой с целью наиболее полного удовлетворения образовательных потребностей населения и организаций, привлечения дополнительных финансовых сре</w:t>
      </w:r>
      <w:proofErr w:type="gramStart"/>
      <w:r w:rsidRPr="00D3781E">
        <w:rPr>
          <w:rFonts w:eastAsia="Times New Roman"/>
          <w:color w:val="595959" w:themeColor="text1" w:themeTint="A6"/>
          <w:sz w:val="24"/>
          <w:szCs w:val="24"/>
        </w:rPr>
        <w:t>дств дл</w:t>
      </w:r>
      <w:proofErr w:type="gramEnd"/>
      <w:r w:rsidRPr="00D3781E">
        <w:rPr>
          <w:rFonts w:eastAsia="Times New Roman"/>
          <w:color w:val="595959" w:themeColor="text1" w:themeTint="A6"/>
          <w:sz w:val="24"/>
          <w:szCs w:val="24"/>
        </w:rPr>
        <w:t>я обеспечения, развития и совершенствования услуг, расширения материально-технической базы.</w:t>
      </w:r>
    </w:p>
    <w:p w:rsidR="00476218" w:rsidRPr="00D3781E" w:rsidRDefault="00476218" w:rsidP="00476218">
      <w:pPr>
        <w:shd w:val="clear" w:color="auto" w:fill="FFFFFF"/>
        <w:tabs>
          <w:tab w:val="left" w:pos="672"/>
        </w:tabs>
        <w:spacing w:line="317" w:lineRule="exact"/>
        <w:jc w:val="both"/>
        <w:rPr>
          <w:color w:val="595959" w:themeColor="text1" w:themeTint="A6"/>
          <w:spacing w:val="-10"/>
          <w:sz w:val="24"/>
          <w:szCs w:val="24"/>
        </w:rPr>
      </w:pPr>
    </w:p>
    <w:p w:rsidR="00D120DC" w:rsidRPr="00D3781E" w:rsidRDefault="00D120DC" w:rsidP="00E83F38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17" w:lineRule="exact"/>
        <w:jc w:val="both"/>
        <w:rPr>
          <w:color w:val="595959" w:themeColor="text1" w:themeTint="A6"/>
          <w:spacing w:val="-12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Платные образовательные услуги являются приносящей доход деятельностью Школы и регулируются Гражданским кодексом Российской Федерации, Бюджетным кодексом Российской Федерации, Налоговым кодексом Российской Федерации, Законом Российской Федерации «Об образовании», а также нормативными и </w:t>
      </w: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правовыми актами </w:t>
      </w:r>
      <w:r w:rsidR="005D6B97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Свердловской </w:t>
      </w: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 области, </w:t>
      </w:r>
      <w:proofErr w:type="spellStart"/>
      <w:r w:rsidR="005D6B97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>Тугулымского</w:t>
      </w:r>
      <w:proofErr w:type="spellEnd"/>
      <w:r w:rsidR="005D6B97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 </w:t>
      </w: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>городского округа, Уставом Школы</w:t>
      </w:r>
      <w:r w:rsidR="005D6B97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>.</w:t>
      </w:r>
    </w:p>
    <w:p w:rsidR="00E83F38" w:rsidRPr="00D3781E" w:rsidRDefault="00BC3A3D" w:rsidP="00E83F38">
      <w:pPr>
        <w:shd w:val="clear" w:color="auto" w:fill="FFFFFF"/>
        <w:rPr>
          <w:color w:val="595959" w:themeColor="text1" w:themeTint="A6"/>
          <w:sz w:val="24"/>
          <w:szCs w:val="24"/>
        </w:rPr>
      </w:pPr>
      <w:r>
        <w:rPr>
          <w:noProof/>
          <w:color w:val="595959" w:themeColor="text1" w:themeTint="A6"/>
          <w:sz w:val="24"/>
          <w:szCs w:val="24"/>
        </w:rPr>
        <w:pict>
          <v:line id="Line 5" o:spid="_x0000_s1026" style="position:absolute;z-index:251661312;visibility:visible;mso-position-horizontal-relative:margin" from="-26.9pt,572.65pt" to="-26.9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k7EQIAACg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" o:allowincell="f" strokeweight="1.2pt">
            <w10:wrap anchorx="margin"/>
          </v:line>
        </w:pict>
      </w:r>
      <w:r>
        <w:rPr>
          <w:noProof/>
          <w:color w:val="595959" w:themeColor="text1" w:themeTint="A6"/>
          <w:sz w:val="24"/>
          <w:szCs w:val="24"/>
        </w:rPr>
        <w:pict>
          <v:line id="Line 6" o:spid="_x0000_s1030" style="position:absolute;z-index:251662336;visibility:visible;mso-position-horizontal-relative:margin" from="-26.15pt,694.3pt" to="-26.15pt,7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eIEgIAACgEAAAOAAAAZHJzL2Uyb0RvYy54bWysU8GO2jAQvVfqP1i+QxKash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" o:allowincell="f" strokeweight=".7pt">
            <w10:wrap anchorx="margin"/>
          </v:line>
        </w:pic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Правилами внутреннего трудового распорядка Школы, а также договорами участников</w:t>
      </w:r>
    </w:p>
    <w:p w:rsidR="00476218" w:rsidRPr="00D3781E" w:rsidRDefault="00E83F38" w:rsidP="00E83F38">
      <w:pPr>
        <w:shd w:val="clear" w:color="auto" w:fill="FFFFFF"/>
        <w:spacing w:line="326" w:lineRule="exact"/>
        <w:rPr>
          <w:rFonts w:eastAsia="Times New Roman"/>
          <w:color w:val="595959" w:themeColor="text1" w:themeTint="A6"/>
          <w:spacing w:val="-1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lastRenderedPageBreak/>
        <w:t>образовательного процесса.</w:t>
      </w:r>
    </w:p>
    <w:p w:rsidR="00476218" w:rsidRPr="00D3781E" w:rsidRDefault="00476218" w:rsidP="00E83F38">
      <w:pPr>
        <w:shd w:val="clear" w:color="auto" w:fill="FFFFFF"/>
        <w:spacing w:line="326" w:lineRule="exact"/>
        <w:rPr>
          <w:rFonts w:eastAsia="Times New Roman"/>
          <w:color w:val="595959" w:themeColor="text1" w:themeTint="A6"/>
          <w:spacing w:val="-1"/>
          <w:sz w:val="24"/>
          <w:szCs w:val="24"/>
        </w:rPr>
      </w:pPr>
    </w:p>
    <w:p w:rsidR="00E83F38" w:rsidRPr="00D3781E" w:rsidRDefault="00E83F38" w:rsidP="00E83F38">
      <w:pPr>
        <w:shd w:val="clear" w:color="auto" w:fill="FFFFFF"/>
        <w:spacing w:line="326" w:lineRule="exact"/>
        <w:rPr>
          <w:rFonts w:eastAsia="Times New Roman"/>
          <w:color w:val="595959" w:themeColor="text1" w:themeTint="A6"/>
          <w:sz w:val="24"/>
          <w:szCs w:val="24"/>
        </w:rPr>
      </w:pPr>
      <w:r w:rsidRPr="00D3781E">
        <w:rPr>
          <w:color w:val="595959" w:themeColor="text1" w:themeTint="A6"/>
          <w:sz w:val="24"/>
          <w:szCs w:val="24"/>
        </w:rPr>
        <w:t xml:space="preserve">1.5.  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Настоящее Положение устанавливает:</w:t>
      </w:r>
    </w:p>
    <w:p w:rsidR="00476218" w:rsidRPr="00D3781E" w:rsidRDefault="00476218" w:rsidP="00476218">
      <w:pPr>
        <w:numPr>
          <w:ilvl w:val="0"/>
          <w:numId w:val="14"/>
        </w:numPr>
        <w:shd w:val="clear" w:color="auto" w:fill="FFFFFF"/>
        <w:spacing w:line="326" w:lineRule="exact"/>
        <w:rPr>
          <w:color w:val="595959" w:themeColor="text1" w:themeTint="A6"/>
          <w:sz w:val="24"/>
          <w:szCs w:val="24"/>
        </w:rPr>
      </w:pPr>
      <w:r w:rsidRPr="00D3781E">
        <w:rPr>
          <w:color w:val="595959" w:themeColor="text1" w:themeTint="A6"/>
          <w:sz w:val="24"/>
          <w:szCs w:val="24"/>
        </w:rPr>
        <w:t>понятие и виды платных услуг;</w:t>
      </w:r>
    </w:p>
    <w:p w:rsidR="00476218" w:rsidRPr="00D3781E" w:rsidRDefault="00476218" w:rsidP="00476218">
      <w:pPr>
        <w:numPr>
          <w:ilvl w:val="0"/>
          <w:numId w:val="14"/>
        </w:numPr>
        <w:shd w:val="clear" w:color="auto" w:fill="FFFFFF"/>
        <w:spacing w:line="326" w:lineRule="exact"/>
        <w:rPr>
          <w:color w:val="595959" w:themeColor="text1" w:themeTint="A6"/>
          <w:sz w:val="24"/>
          <w:szCs w:val="24"/>
        </w:rPr>
      </w:pPr>
      <w:proofErr w:type="spellStart"/>
      <w:r w:rsidRPr="00D3781E">
        <w:rPr>
          <w:color w:val="595959" w:themeColor="text1" w:themeTint="A6"/>
          <w:sz w:val="24"/>
          <w:szCs w:val="24"/>
          <w:lang w:val="en-US"/>
        </w:rPr>
        <w:t>порядок</w:t>
      </w:r>
      <w:proofErr w:type="spellEnd"/>
      <w:r w:rsidRPr="00D3781E">
        <w:rPr>
          <w:color w:val="595959" w:themeColor="text1" w:themeTint="A6"/>
          <w:sz w:val="24"/>
          <w:szCs w:val="24"/>
          <w:lang w:val="en-US"/>
        </w:rPr>
        <w:t xml:space="preserve"> </w:t>
      </w:r>
      <w:proofErr w:type="spellStart"/>
      <w:r w:rsidRPr="00D3781E">
        <w:rPr>
          <w:color w:val="595959" w:themeColor="text1" w:themeTint="A6"/>
          <w:sz w:val="24"/>
          <w:szCs w:val="24"/>
          <w:lang w:val="en-US"/>
        </w:rPr>
        <w:t>предоставления</w:t>
      </w:r>
      <w:proofErr w:type="spellEnd"/>
      <w:r w:rsidRPr="00D3781E">
        <w:rPr>
          <w:color w:val="595959" w:themeColor="text1" w:themeTint="A6"/>
          <w:sz w:val="24"/>
          <w:szCs w:val="24"/>
          <w:lang w:val="en-US"/>
        </w:rPr>
        <w:t xml:space="preserve"> </w:t>
      </w:r>
      <w:proofErr w:type="spellStart"/>
      <w:r w:rsidRPr="00D3781E">
        <w:rPr>
          <w:color w:val="595959" w:themeColor="text1" w:themeTint="A6"/>
          <w:sz w:val="24"/>
          <w:szCs w:val="24"/>
          <w:lang w:val="en-US"/>
        </w:rPr>
        <w:t>платных</w:t>
      </w:r>
      <w:proofErr w:type="spellEnd"/>
      <w:r w:rsidRPr="00D3781E">
        <w:rPr>
          <w:color w:val="595959" w:themeColor="text1" w:themeTint="A6"/>
          <w:sz w:val="24"/>
          <w:szCs w:val="24"/>
          <w:lang w:val="en-US"/>
        </w:rPr>
        <w:t xml:space="preserve"> </w:t>
      </w:r>
      <w:proofErr w:type="spellStart"/>
      <w:r w:rsidRPr="00D3781E">
        <w:rPr>
          <w:color w:val="595959" w:themeColor="text1" w:themeTint="A6"/>
          <w:sz w:val="24"/>
          <w:szCs w:val="24"/>
          <w:lang w:val="en-US"/>
        </w:rPr>
        <w:t>услуг</w:t>
      </w:r>
      <w:proofErr w:type="spellEnd"/>
      <w:r w:rsidRPr="00D3781E">
        <w:rPr>
          <w:color w:val="595959" w:themeColor="text1" w:themeTint="A6"/>
          <w:sz w:val="24"/>
          <w:szCs w:val="24"/>
          <w:lang w:val="en-US"/>
        </w:rPr>
        <w:t>;</w:t>
      </w:r>
    </w:p>
    <w:p w:rsidR="00476218" w:rsidRPr="00D3781E" w:rsidRDefault="00476218" w:rsidP="00476218">
      <w:pPr>
        <w:numPr>
          <w:ilvl w:val="0"/>
          <w:numId w:val="14"/>
        </w:numPr>
        <w:shd w:val="clear" w:color="auto" w:fill="FFFFFF"/>
        <w:spacing w:line="326" w:lineRule="exact"/>
        <w:rPr>
          <w:color w:val="595959" w:themeColor="text1" w:themeTint="A6"/>
          <w:sz w:val="24"/>
          <w:szCs w:val="24"/>
        </w:rPr>
      </w:pPr>
      <w:r w:rsidRPr="00D3781E">
        <w:rPr>
          <w:color w:val="595959" w:themeColor="text1" w:themeTint="A6"/>
          <w:sz w:val="24"/>
          <w:szCs w:val="24"/>
        </w:rPr>
        <w:t>порядок утверждения оплаты, расходования и учета средств от оказания платных услуг.</w:t>
      </w:r>
    </w:p>
    <w:p w:rsidR="00476218" w:rsidRPr="00D3781E" w:rsidRDefault="00476218" w:rsidP="00E83F38">
      <w:pPr>
        <w:shd w:val="clear" w:color="auto" w:fill="FFFFFF"/>
        <w:spacing w:line="326" w:lineRule="exact"/>
        <w:rPr>
          <w:color w:val="595959" w:themeColor="text1" w:themeTint="A6"/>
          <w:sz w:val="24"/>
          <w:szCs w:val="24"/>
        </w:rPr>
      </w:pPr>
    </w:p>
    <w:p w:rsidR="00476218" w:rsidRPr="00D3781E" w:rsidRDefault="00E83F38" w:rsidP="00476218">
      <w:pPr>
        <w:shd w:val="clear" w:color="auto" w:fill="FFFFFF"/>
        <w:spacing w:before="302"/>
        <w:jc w:val="center"/>
        <w:rPr>
          <w:rFonts w:eastAsia="Times New Roman"/>
          <w:b/>
          <w:bCs/>
          <w:color w:val="595959" w:themeColor="text1" w:themeTint="A6"/>
          <w:sz w:val="24"/>
          <w:szCs w:val="24"/>
        </w:rPr>
      </w:pPr>
      <w:r w:rsidRPr="00D3781E">
        <w:rPr>
          <w:b/>
          <w:bCs/>
          <w:color w:val="595959" w:themeColor="text1" w:themeTint="A6"/>
          <w:sz w:val="24"/>
          <w:szCs w:val="24"/>
          <w:lang w:val="en-US"/>
        </w:rPr>
        <w:t>II</w:t>
      </w:r>
      <w:r w:rsidR="00476218" w:rsidRPr="00D3781E">
        <w:rPr>
          <w:b/>
          <w:bCs/>
          <w:color w:val="595959" w:themeColor="text1" w:themeTint="A6"/>
          <w:sz w:val="24"/>
          <w:szCs w:val="24"/>
        </w:rPr>
        <w:t xml:space="preserve">. </w:t>
      </w: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Понятие и виды платных услуг</w:t>
      </w:r>
    </w:p>
    <w:p w:rsidR="00476218" w:rsidRPr="00D3781E" w:rsidRDefault="00E83F38" w:rsidP="0047621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92" w:line="322" w:lineRule="exact"/>
        <w:jc w:val="both"/>
        <w:rPr>
          <w:color w:val="595959" w:themeColor="text1" w:themeTint="A6"/>
          <w:spacing w:val="-8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Платные образовательные услуги - это услуги, оказываемые Школой сверх основной образовательной деятельности, финансируемой за счет средств бюджета.</w:t>
      </w:r>
    </w:p>
    <w:p w:rsidR="00476218" w:rsidRPr="00D3781E" w:rsidRDefault="00476218" w:rsidP="00476218">
      <w:pPr>
        <w:shd w:val="clear" w:color="auto" w:fill="FFFFFF"/>
        <w:tabs>
          <w:tab w:val="left" w:pos="725"/>
        </w:tabs>
        <w:spacing w:before="192" w:line="322" w:lineRule="exact"/>
        <w:jc w:val="both"/>
        <w:rPr>
          <w:color w:val="595959" w:themeColor="text1" w:themeTint="A6"/>
          <w:spacing w:val="-8"/>
          <w:sz w:val="24"/>
          <w:szCs w:val="24"/>
        </w:rPr>
      </w:pPr>
    </w:p>
    <w:p w:rsidR="00E83F38" w:rsidRPr="00D3781E" w:rsidRDefault="00E83F38" w:rsidP="00E83F38">
      <w:pPr>
        <w:numPr>
          <w:ilvl w:val="0"/>
          <w:numId w:val="5"/>
        </w:numPr>
        <w:shd w:val="clear" w:color="auto" w:fill="FFFFFF"/>
        <w:tabs>
          <w:tab w:val="left" w:pos="725"/>
        </w:tabs>
        <w:spacing w:line="322" w:lineRule="exact"/>
        <w:jc w:val="both"/>
        <w:rPr>
          <w:color w:val="595959" w:themeColor="text1" w:themeTint="A6"/>
          <w:spacing w:val="-8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К </w:t>
      </w:r>
      <w:proofErr w:type="gramStart"/>
      <w:r w:rsidRPr="00D3781E">
        <w:rPr>
          <w:rFonts w:eastAsia="Times New Roman"/>
          <w:color w:val="595959" w:themeColor="text1" w:themeTint="A6"/>
          <w:sz w:val="24"/>
          <w:szCs w:val="24"/>
        </w:rPr>
        <w:t>платным образовательным услугам, предоставляемым Школой относятся</w:t>
      </w:r>
      <w:proofErr w:type="gramEnd"/>
      <w:r w:rsidRPr="00D3781E">
        <w:rPr>
          <w:rFonts w:eastAsia="Times New Roman"/>
          <w:color w:val="595959" w:themeColor="text1" w:themeTint="A6"/>
          <w:sz w:val="24"/>
          <w:szCs w:val="24"/>
        </w:rPr>
        <w:t>:</w:t>
      </w:r>
    </w:p>
    <w:p w:rsidR="00476218" w:rsidRPr="00D3781E" w:rsidRDefault="00476218" w:rsidP="001236C7">
      <w:pPr>
        <w:pStyle w:val="a4"/>
        <w:shd w:val="clear" w:color="auto" w:fill="FFFFFF"/>
        <w:spacing w:after="0" w:afterAutospacing="0"/>
        <w:ind w:left="1134"/>
        <w:rPr>
          <w:color w:val="595959" w:themeColor="text1" w:themeTint="A6"/>
        </w:rPr>
      </w:pPr>
      <w:proofErr w:type="gramStart"/>
      <w:r w:rsidRPr="00D3781E">
        <w:rPr>
          <w:color w:val="595959" w:themeColor="text1" w:themeTint="A6"/>
        </w:rPr>
        <w:t>обучение</w:t>
      </w:r>
      <w:proofErr w:type="gramEnd"/>
      <w:r w:rsidRPr="00D3781E">
        <w:rPr>
          <w:color w:val="595959" w:themeColor="text1" w:themeTint="A6"/>
        </w:rPr>
        <w:t xml:space="preserve"> по дополнительным образовательным программам</w:t>
      </w:r>
      <w:r w:rsidR="005D6B97" w:rsidRPr="00D3781E">
        <w:rPr>
          <w:color w:val="595959" w:themeColor="text1" w:themeTint="A6"/>
        </w:rPr>
        <w:t>:</w:t>
      </w:r>
    </w:p>
    <w:p w:rsidR="005D6B97" w:rsidRPr="00D3781E" w:rsidRDefault="005D6B97" w:rsidP="001236C7">
      <w:pPr>
        <w:pStyle w:val="a4"/>
        <w:shd w:val="clear" w:color="auto" w:fill="FFFFFF"/>
        <w:spacing w:after="0" w:afterAutospacing="0"/>
        <w:ind w:left="1701"/>
        <w:rPr>
          <w:color w:val="595959" w:themeColor="text1" w:themeTint="A6"/>
        </w:rPr>
      </w:pPr>
      <w:r w:rsidRPr="00D3781E">
        <w:rPr>
          <w:color w:val="595959" w:themeColor="text1" w:themeTint="A6"/>
        </w:rPr>
        <w:t>-фитнес-аэробика (с оздоровительным уклоном);</w:t>
      </w:r>
    </w:p>
    <w:p w:rsidR="005D6B97" w:rsidRPr="00D3781E" w:rsidRDefault="005D6B97" w:rsidP="001236C7">
      <w:pPr>
        <w:pStyle w:val="a4"/>
        <w:shd w:val="clear" w:color="auto" w:fill="FFFFFF"/>
        <w:spacing w:after="0" w:afterAutospacing="0"/>
        <w:ind w:left="1701"/>
        <w:rPr>
          <w:color w:val="595959" w:themeColor="text1" w:themeTint="A6"/>
        </w:rPr>
      </w:pPr>
      <w:r w:rsidRPr="00D3781E">
        <w:rPr>
          <w:color w:val="595959" w:themeColor="text1" w:themeTint="A6"/>
        </w:rPr>
        <w:t>- пауэрлифтинг (силовые тренировки);</w:t>
      </w:r>
    </w:p>
    <w:p w:rsidR="005D6B97" w:rsidRPr="00D3781E" w:rsidRDefault="005D6B97" w:rsidP="001236C7">
      <w:pPr>
        <w:pStyle w:val="a4"/>
        <w:shd w:val="clear" w:color="auto" w:fill="FFFFFF"/>
        <w:spacing w:after="0" w:afterAutospacing="0"/>
        <w:ind w:left="1701"/>
        <w:rPr>
          <w:color w:val="595959" w:themeColor="text1" w:themeTint="A6"/>
        </w:rPr>
      </w:pPr>
      <w:r w:rsidRPr="00D3781E">
        <w:rPr>
          <w:color w:val="595959" w:themeColor="text1" w:themeTint="A6"/>
        </w:rPr>
        <w:t>- рукопашный бой.</w:t>
      </w:r>
    </w:p>
    <w:p w:rsidR="00E83F38" w:rsidRPr="00D3781E" w:rsidRDefault="00E83F38" w:rsidP="00E83F38">
      <w:pPr>
        <w:shd w:val="clear" w:color="auto" w:fill="FFFFFF"/>
        <w:spacing w:before="259"/>
        <w:jc w:val="both"/>
        <w:rPr>
          <w:color w:val="595959" w:themeColor="text1" w:themeTint="A6"/>
          <w:sz w:val="24"/>
          <w:szCs w:val="24"/>
        </w:rPr>
      </w:pPr>
      <w:r w:rsidRPr="00D3781E">
        <w:rPr>
          <w:b/>
          <w:bCs/>
          <w:color w:val="595959" w:themeColor="text1" w:themeTint="A6"/>
          <w:sz w:val="24"/>
          <w:szCs w:val="24"/>
          <w:lang w:val="en-US"/>
        </w:rPr>
        <w:t>III</w:t>
      </w:r>
      <w:r w:rsidRPr="00D3781E">
        <w:rPr>
          <w:b/>
          <w:bCs/>
          <w:color w:val="595959" w:themeColor="text1" w:themeTint="A6"/>
          <w:sz w:val="24"/>
          <w:szCs w:val="24"/>
        </w:rPr>
        <w:t xml:space="preserve">.      </w:t>
      </w:r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Порядок предоставления платных услуг</w:t>
      </w:r>
    </w:p>
    <w:p w:rsidR="00E83F38" w:rsidRPr="00D3781E" w:rsidRDefault="00E83F38" w:rsidP="00E83F38">
      <w:pPr>
        <w:numPr>
          <w:ilvl w:val="0"/>
          <w:numId w:val="6"/>
        </w:numPr>
        <w:shd w:val="clear" w:color="auto" w:fill="FFFFFF"/>
        <w:tabs>
          <w:tab w:val="left" w:pos="562"/>
        </w:tabs>
        <w:spacing w:before="192"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Предоставление платных образовательных услуг населению осуществляется Школой в соответствии с настоящим Положением и при наличии лицензии на данный вид деятельности.</w:t>
      </w:r>
    </w:p>
    <w:p w:rsidR="00476218" w:rsidRPr="00D3781E" w:rsidRDefault="00E83F38" w:rsidP="00476218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При предоставлении платных образовательных услуг сохраняется установленный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режим работы Школы.</w:t>
      </w:r>
    </w:p>
    <w:p w:rsidR="00E83F38" w:rsidRPr="00D3781E" w:rsidRDefault="00E83F38" w:rsidP="00E83F38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Школа предоставляет достоверную информацию (в том числе путем размещения в удобном для обозрения месте) гражданам:</w:t>
      </w:r>
    </w:p>
    <w:p w:rsidR="00E83F38" w:rsidRPr="00D3781E" w:rsidRDefault="001236C7" w:rsidP="001236C7">
      <w:pPr>
        <w:shd w:val="clear" w:color="auto" w:fill="FFFFFF"/>
        <w:tabs>
          <w:tab w:val="left" w:pos="562"/>
        </w:tabs>
        <w:spacing w:before="53"/>
        <w:ind w:left="851"/>
        <w:jc w:val="both"/>
        <w:rPr>
          <w:color w:val="595959" w:themeColor="text1" w:themeTint="A6"/>
          <w:sz w:val="24"/>
          <w:szCs w:val="24"/>
        </w:rPr>
      </w:pPr>
      <w:r w:rsidRPr="00D3781E">
        <w:rPr>
          <w:color w:val="595959" w:themeColor="text1" w:themeTint="A6"/>
          <w:sz w:val="24"/>
          <w:szCs w:val="24"/>
        </w:rPr>
        <w:t xml:space="preserve">-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о режиме работы учреждения;</w:t>
      </w:r>
    </w:p>
    <w:p w:rsidR="00E83F38" w:rsidRPr="00D3781E" w:rsidRDefault="00BC3A3D" w:rsidP="001236C7">
      <w:pPr>
        <w:shd w:val="clear" w:color="auto" w:fill="FFFFFF"/>
        <w:tabs>
          <w:tab w:val="left" w:pos="562"/>
        </w:tabs>
        <w:ind w:left="851"/>
        <w:jc w:val="both"/>
        <w:rPr>
          <w:color w:val="595959" w:themeColor="text1" w:themeTint="A6"/>
          <w:sz w:val="24"/>
          <w:szCs w:val="24"/>
        </w:rPr>
      </w:pPr>
      <w:r>
        <w:rPr>
          <w:noProof/>
          <w:color w:val="595959" w:themeColor="text1" w:themeTint="A6"/>
          <w:sz w:val="24"/>
          <w:szCs w:val="24"/>
        </w:rPr>
        <w:pict>
          <v:line id="Line 8" o:spid="_x0000_s1029" style="position:absolute;left:0;text-align:left;z-index:251665408;visibility:visible;mso-position-horizontal-relative:margin" from="-29.05pt,391.45pt" to="-29.05pt,4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GI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" o:allowincell="f" strokeweight="1.2pt">
            <w10:wrap anchorx="margin"/>
          </v:line>
        </w:pict>
      </w:r>
      <w:r>
        <w:rPr>
          <w:noProof/>
          <w:color w:val="595959" w:themeColor="text1" w:themeTint="A6"/>
          <w:sz w:val="24"/>
          <w:szCs w:val="24"/>
        </w:rPr>
        <w:pict>
          <v:line id="Line 9" o:spid="_x0000_s1028" style="position:absolute;left:0;text-align:left;z-index:251666432;visibility:visible;mso-position-horizontal-relative:margin" from="-26.9pt,553.9pt" to="-26.9pt,7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hQEwIAACkEAAAOAAAAZHJzL2Uyb0RvYy54bWysU8GO2jAQvVfqP1i+QxLIsh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" o:allowincell="f" strokeweight="2.15pt">
            <w10:wrap anchorx="margin"/>
          </v:line>
        </w:pict>
      </w:r>
      <w:r w:rsidR="001236C7" w:rsidRPr="00D3781E">
        <w:rPr>
          <w:rFonts w:eastAsia="Times New Roman"/>
          <w:color w:val="595959" w:themeColor="text1" w:themeTint="A6"/>
          <w:sz w:val="24"/>
          <w:szCs w:val="24"/>
        </w:rPr>
        <w:t xml:space="preserve">-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о видах услуг, оказываемых Школой;</w:t>
      </w:r>
    </w:p>
    <w:p w:rsidR="00E83F38" w:rsidRPr="00D3781E" w:rsidRDefault="001236C7" w:rsidP="001236C7">
      <w:pPr>
        <w:shd w:val="clear" w:color="auto" w:fill="FFFFFF"/>
        <w:tabs>
          <w:tab w:val="left" w:pos="562"/>
        </w:tabs>
        <w:spacing w:before="38" w:line="312" w:lineRule="exact"/>
        <w:ind w:left="851"/>
        <w:jc w:val="both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-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о перечне и условиях предоставления платных образовательных услуг с указанием их стоимости.</w:t>
      </w:r>
    </w:p>
    <w:p w:rsidR="00476218" w:rsidRPr="00D3781E" w:rsidRDefault="00E83F38" w:rsidP="00476218">
      <w:pPr>
        <w:numPr>
          <w:ilvl w:val="0"/>
          <w:numId w:val="7"/>
        </w:numPr>
        <w:shd w:val="clear" w:color="auto" w:fill="FFFFFF"/>
        <w:tabs>
          <w:tab w:val="left" w:pos="566"/>
        </w:tabs>
        <w:spacing w:before="14" w:line="312" w:lineRule="exact"/>
        <w:jc w:val="both"/>
        <w:rPr>
          <w:color w:val="595959" w:themeColor="text1" w:themeTint="A6"/>
          <w:spacing w:val="-8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Платные образовательные услуги осуществляются штатной численностью работников Школы, либо привлеченными специалистами.</w:t>
      </w:r>
    </w:p>
    <w:p w:rsidR="00476218" w:rsidRPr="00D3781E" w:rsidRDefault="00E83F38" w:rsidP="00476218">
      <w:pPr>
        <w:numPr>
          <w:ilvl w:val="0"/>
          <w:numId w:val="7"/>
        </w:numPr>
        <w:shd w:val="clear" w:color="auto" w:fill="FFFFFF"/>
        <w:tabs>
          <w:tab w:val="left" w:pos="566"/>
        </w:tabs>
        <w:spacing w:before="10" w:line="312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Режим занятий (работы) по перечню платных образовательных услуг устанавливается Школой.</w:t>
      </w:r>
    </w:p>
    <w:p w:rsidR="00476218" w:rsidRPr="00D3781E" w:rsidRDefault="00E83F38" w:rsidP="00476218">
      <w:pPr>
        <w:numPr>
          <w:ilvl w:val="0"/>
          <w:numId w:val="7"/>
        </w:numPr>
        <w:shd w:val="clear" w:color="auto" w:fill="FFFFFF"/>
        <w:tabs>
          <w:tab w:val="left" w:pos="566"/>
        </w:tabs>
        <w:spacing w:before="5" w:line="312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Работа по оказанию платных образовательных услуг осуществляется работниками Школы в свободное от основной работы время.</w:t>
      </w:r>
    </w:p>
    <w:p w:rsidR="00E83F38" w:rsidRPr="00D3781E" w:rsidRDefault="00E83F38" w:rsidP="00E83F38">
      <w:pPr>
        <w:numPr>
          <w:ilvl w:val="0"/>
          <w:numId w:val="7"/>
        </w:numPr>
        <w:shd w:val="clear" w:color="auto" w:fill="FFFFFF"/>
        <w:tabs>
          <w:tab w:val="left" w:pos="566"/>
        </w:tabs>
        <w:spacing w:before="10" w:line="312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Руководство деятельностью Школы по оказанию платных образовательных услуг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населению осуществляет директор Школы, который в установленном порядке:</w:t>
      </w:r>
    </w:p>
    <w:p w:rsidR="00E83F38" w:rsidRPr="00D3781E" w:rsidRDefault="001236C7" w:rsidP="001236C7">
      <w:pPr>
        <w:shd w:val="clear" w:color="auto" w:fill="FFFFFF"/>
        <w:tabs>
          <w:tab w:val="left" w:pos="562"/>
        </w:tabs>
        <w:spacing w:before="19" w:line="317" w:lineRule="exact"/>
        <w:ind w:left="851"/>
        <w:jc w:val="both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-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несет ответственность за качество оказания платных образовательных услуг населению;</w:t>
      </w:r>
    </w:p>
    <w:p w:rsidR="00E83F38" w:rsidRPr="00D3781E" w:rsidRDefault="00E83F38" w:rsidP="00E83F38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10" w:line="317" w:lineRule="exact"/>
        <w:ind w:left="851"/>
        <w:jc w:val="both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476218" w:rsidRPr="00D3781E" w:rsidRDefault="00E83F38" w:rsidP="00476218">
      <w:pPr>
        <w:numPr>
          <w:ilvl w:val="0"/>
          <w:numId w:val="8"/>
        </w:numPr>
        <w:shd w:val="clear" w:color="auto" w:fill="FFFFFF"/>
        <w:tabs>
          <w:tab w:val="left" w:pos="566"/>
        </w:tabs>
        <w:spacing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lastRenderedPageBreak/>
        <w:t xml:space="preserve">Стоимость платных образовательных услуг устанавливается на основании </w:t>
      </w:r>
      <w:r w:rsidR="005D6B97" w:rsidRPr="00D3781E">
        <w:rPr>
          <w:rFonts w:eastAsia="Times New Roman"/>
          <w:color w:val="595959" w:themeColor="text1" w:themeTint="A6"/>
          <w:sz w:val="24"/>
          <w:szCs w:val="24"/>
        </w:rPr>
        <w:t xml:space="preserve">Решения Думы </w:t>
      </w:r>
      <w:proofErr w:type="spellStart"/>
      <w:r w:rsidR="005D6B97" w:rsidRPr="00D3781E">
        <w:rPr>
          <w:rFonts w:eastAsia="Times New Roman"/>
          <w:color w:val="595959" w:themeColor="text1" w:themeTint="A6"/>
          <w:sz w:val="24"/>
          <w:szCs w:val="24"/>
        </w:rPr>
        <w:t>Тугулымского</w:t>
      </w:r>
      <w:proofErr w:type="spellEnd"/>
      <w:r w:rsidR="005D6B97" w:rsidRPr="00D3781E">
        <w:rPr>
          <w:rFonts w:eastAsia="Times New Roman"/>
          <w:color w:val="595959" w:themeColor="text1" w:themeTint="A6"/>
          <w:sz w:val="24"/>
          <w:szCs w:val="24"/>
        </w:rPr>
        <w:t xml:space="preserve"> городского округа «Об утверждении стоимости платных дополнительных образовательных услуг, оказываемых муниципальным казенным</w:t>
      </w:r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 xml:space="preserve"> образовательным учреждением </w:t>
      </w:r>
      <w:r w:rsidR="003470AD" w:rsidRPr="00D3781E">
        <w:rPr>
          <w:rFonts w:eastAsia="Times New Roman"/>
          <w:bCs/>
          <w:color w:val="595959" w:themeColor="text1" w:themeTint="A6"/>
          <w:sz w:val="24"/>
          <w:szCs w:val="24"/>
        </w:rPr>
        <w:t xml:space="preserve">дополнительного образования «Детско-юношеская спортивная школа «Ермак» на территории </w:t>
      </w:r>
      <w:proofErr w:type="spellStart"/>
      <w:r w:rsidR="003470AD" w:rsidRPr="00D3781E">
        <w:rPr>
          <w:rFonts w:eastAsia="Times New Roman"/>
          <w:bCs/>
          <w:color w:val="595959" w:themeColor="text1" w:themeTint="A6"/>
          <w:sz w:val="24"/>
          <w:szCs w:val="24"/>
        </w:rPr>
        <w:t>Тугулымского</w:t>
      </w:r>
      <w:proofErr w:type="spellEnd"/>
      <w:r w:rsidR="003470AD" w:rsidRPr="00D3781E">
        <w:rPr>
          <w:rFonts w:eastAsia="Times New Roman"/>
          <w:bCs/>
          <w:color w:val="595959" w:themeColor="text1" w:themeTint="A6"/>
          <w:sz w:val="24"/>
          <w:szCs w:val="24"/>
        </w:rPr>
        <w:t xml:space="preserve"> городского округа</w:t>
      </w:r>
      <w:r w:rsidR="005D6B97" w:rsidRPr="00D3781E">
        <w:rPr>
          <w:rFonts w:eastAsia="Times New Roman"/>
          <w:color w:val="595959" w:themeColor="text1" w:themeTint="A6"/>
          <w:sz w:val="24"/>
          <w:szCs w:val="24"/>
        </w:rPr>
        <w:t xml:space="preserve"> от 25.12.2017г. № 89</w:t>
      </w:r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>.</w:t>
      </w:r>
    </w:p>
    <w:p w:rsidR="00476218" w:rsidRPr="00D3781E" w:rsidRDefault="00E83F38" w:rsidP="00476218">
      <w:pPr>
        <w:numPr>
          <w:ilvl w:val="0"/>
          <w:numId w:val="8"/>
        </w:numPr>
        <w:shd w:val="clear" w:color="auto" w:fill="FFFFFF"/>
        <w:tabs>
          <w:tab w:val="left" w:pos="566"/>
        </w:tabs>
        <w:spacing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Предоставление платных образовательных услуг осуществляется на основании </w:t>
      </w: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договора, регламентирующего условия и сроки их получения, порядок расчетов, права, обязанности и ответственность сторон. Договор составлен в двух экземплярах, один из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которых находится в Школе, другой - у потребителя платных образовательных услуг.</w:t>
      </w:r>
    </w:p>
    <w:p w:rsidR="00476218" w:rsidRPr="00D3781E" w:rsidRDefault="00E83F38" w:rsidP="00476218">
      <w:pPr>
        <w:numPr>
          <w:ilvl w:val="0"/>
          <w:numId w:val="8"/>
        </w:numPr>
        <w:shd w:val="clear" w:color="auto" w:fill="FFFFFF"/>
        <w:tabs>
          <w:tab w:val="left" w:pos="566"/>
        </w:tabs>
        <w:spacing w:line="317" w:lineRule="exact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Оплата за обучение производится в порядке и в сроки, указанные в договоре (до 1</w:t>
      </w:r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>8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числа текущего месяца). В случае несвоевременной оплаты за обучение администрация Школы имеет право на прекращение занятий с учеником до полного погашения задолженности, либо отчисление за неуплату.</w:t>
      </w:r>
    </w:p>
    <w:p w:rsidR="00E83F38" w:rsidRPr="00D3781E" w:rsidRDefault="00E83F38" w:rsidP="00E83F38">
      <w:pPr>
        <w:numPr>
          <w:ilvl w:val="0"/>
          <w:numId w:val="8"/>
        </w:numPr>
        <w:shd w:val="clear" w:color="auto" w:fill="FFFFFF"/>
        <w:tabs>
          <w:tab w:val="left" w:pos="566"/>
        </w:tabs>
        <w:spacing w:line="317" w:lineRule="exact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Потребители, пользующиеся платными образовательными услугами, вправе предъявить в соответствии с законодательством Российской Федерации и настоящим Положением требования о возмещении убытков, причиненных неисполнением или ненадлежащим исполнением платных образовательных услуг в соответствии с договором.</w:t>
      </w:r>
    </w:p>
    <w:p w:rsidR="00E83F38" w:rsidRPr="00D3781E" w:rsidRDefault="00E83F38" w:rsidP="00E83F38">
      <w:pPr>
        <w:shd w:val="clear" w:color="auto" w:fill="FFFFFF"/>
        <w:spacing w:before="288" w:line="278" w:lineRule="exact"/>
        <w:rPr>
          <w:color w:val="595959" w:themeColor="text1" w:themeTint="A6"/>
          <w:sz w:val="24"/>
          <w:szCs w:val="24"/>
        </w:rPr>
      </w:pPr>
      <w:r w:rsidRPr="00D3781E">
        <w:rPr>
          <w:b/>
          <w:bCs/>
          <w:color w:val="595959" w:themeColor="text1" w:themeTint="A6"/>
          <w:sz w:val="24"/>
          <w:szCs w:val="24"/>
          <w:lang w:val="en-US"/>
        </w:rPr>
        <w:t>IV</w:t>
      </w:r>
      <w:r w:rsidR="00476218" w:rsidRPr="00D3781E">
        <w:rPr>
          <w:b/>
          <w:bCs/>
          <w:color w:val="595959" w:themeColor="text1" w:themeTint="A6"/>
          <w:sz w:val="24"/>
          <w:szCs w:val="24"/>
        </w:rPr>
        <w:t xml:space="preserve">. </w:t>
      </w:r>
      <w:r w:rsidR="00476218"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Порядок получения, </w:t>
      </w:r>
      <w:proofErr w:type="gramStart"/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>расходования  и</w:t>
      </w:r>
      <w:proofErr w:type="gramEnd"/>
      <w:r w:rsidRPr="00D3781E">
        <w:rPr>
          <w:rFonts w:eastAsia="Times New Roman"/>
          <w:b/>
          <w:bCs/>
          <w:color w:val="595959" w:themeColor="text1" w:themeTint="A6"/>
          <w:sz w:val="24"/>
          <w:szCs w:val="24"/>
        </w:rPr>
        <w:t xml:space="preserve">  учета  средств  от  оказания платных услуг</w:t>
      </w:r>
    </w:p>
    <w:p w:rsidR="00E83F38" w:rsidRPr="00D3781E" w:rsidRDefault="00E83F38" w:rsidP="00E83F38">
      <w:pPr>
        <w:shd w:val="clear" w:color="auto" w:fill="FFFFFF"/>
        <w:tabs>
          <w:tab w:val="left" w:pos="562"/>
        </w:tabs>
        <w:spacing w:before="206" w:line="331" w:lineRule="exact"/>
        <w:jc w:val="both"/>
        <w:rPr>
          <w:color w:val="595959" w:themeColor="text1" w:themeTint="A6"/>
          <w:sz w:val="24"/>
          <w:szCs w:val="24"/>
        </w:rPr>
      </w:pPr>
      <w:r w:rsidRPr="00D3781E">
        <w:rPr>
          <w:color w:val="595959" w:themeColor="text1" w:themeTint="A6"/>
          <w:spacing w:val="-7"/>
          <w:sz w:val="24"/>
          <w:szCs w:val="24"/>
        </w:rPr>
        <w:t>4.1.</w:t>
      </w:r>
      <w:r w:rsidRPr="00D3781E">
        <w:rPr>
          <w:color w:val="595959" w:themeColor="text1" w:themeTint="A6"/>
          <w:sz w:val="24"/>
          <w:szCs w:val="24"/>
        </w:rPr>
        <w:tab/>
      </w:r>
      <w:r w:rsidR="00476218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>Источником финансовых сре</w:t>
      </w:r>
      <w:proofErr w:type="gramStart"/>
      <w:r w:rsidR="00476218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дств </w:t>
      </w: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>Шк</w:t>
      </w:r>
      <w:proofErr w:type="gramEnd"/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>олы при оказании платных образовательных</w:t>
      </w:r>
      <w:r w:rsidR="00955D13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услуг являются:</w:t>
      </w:r>
    </w:p>
    <w:p w:rsidR="00E83F38" w:rsidRPr="00D3781E" w:rsidRDefault="00E83F38" w:rsidP="00E83F38">
      <w:pPr>
        <w:numPr>
          <w:ilvl w:val="0"/>
          <w:numId w:val="4"/>
        </w:numPr>
        <w:shd w:val="clear" w:color="auto" w:fill="FFFFFF"/>
        <w:tabs>
          <w:tab w:val="left" w:pos="562"/>
        </w:tabs>
        <w:spacing w:line="331" w:lineRule="exact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личные средства граждан;</w:t>
      </w:r>
    </w:p>
    <w:p w:rsidR="00E83F38" w:rsidRPr="00D3781E" w:rsidRDefault="00E83F38" w:rsidP="00E83F38">
      <w:pPr>
        <w:numPr>
          <w:ilvl w:val="0"/>
          <w:numId w:val="4"/>
        </w:numPr>
        <w:shd w:val="clear" w:color="auto" w:fill="FFFFFF"/>
        <w:tabs>
          <w:tab w:val="left" w:pos="562"/>
        </w:tabs>
        <w:spacing w:line="331" w:lineRule="exact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средства юридических лиц;</w:t>
      </w:r>
    </w:p>
    <w:p w:rsidR="00476218" w:rsidRPr="00D3781E" w:rsidRDefault="00E83F38" w:rsidP="00476218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19" w:line="317" w:lineRule="exact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другие </w:t>
      </w:r>
      <w:r w:rsidR="00476218" w:rsidRPr="00D3781E">
        <w:rPr>
          <w:rFonts w:eastAsia="Times New Roman"/>
          <w:color w:val="595959" w:themeColor="text1" w:themeTint="A6"/>
          <w:sz w:val="24"/>
          <w:szCs w:val="24"/>
        </w:rPr>
        <w:t>незапрещенные законом источники.</w:t>
      </w:r>
    </w:p>
    <w:p w:rsidR="00476218" w:rsidRPr="00D3781E" w:rsidRDefault="00E83F38" w:rsidP="001236C7">
      <w:p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z w:val="24"/>
          <w:szCs w:val="24"/>
        </w:rPr>
      </w:pPr>
      <w:r w:rsidRPr="00D3781E">
        <w:rPr>
          <w:color w:val="595959" w:themeColor="text1" w:themeTint="A6"/>
          <w:spacing w:val="-6"/>
          <w:sz w:val="24"/>
          <w:szCs w:val="24"/>
        </w:rPr>
        <w:t>4.2.</w:t>
      </w:r>
      <w:r w:rsidRPr="00D3781E">
        <w:rPr>
          <w:color w:val="595959" w:themeColor="text1" w:themeTint="A6"/>
          <w:sz w:val="24"/>
          <w:szCs w:val="24"/>
        </w:rPr>
        <w:tab/>
      </w:r>
      <w:r w:rsidRPr="00D3781E">
        <w:rPr>
          <w:rFonts w:eastAsia="Times New Roman"/>
          <w:color w:val="595959" w:themeColor="text1" w:themeTint="A6"/>
          <w:sz w:val="24"/>
          <w:szCs w:val="24"/>
        </w:rPr>
        <w:t>Денежные средства, полученные от оказания платных образовательных услуг,</w:t>
      </w:r>
      <w:r w:rsidR="001236C7" w:rsidRPr="00D3781E">
        <w:rPr>
          <w:rFonts w:eastAsia="Times New Roman"/>
          <w:color w:val="595959" w:themeColor="text1" w:themeTint="A6"/>
          <w:sz w:val="24"/>
          <w:szCs w:val="24"/>
        </w:rPr>
        <w:t xml:space="preserve"> </w:t>
      </w:r>
      <w:r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>аккумулируются на лицевом счете Школы по учету средств от предпринимательской и</w:t>
      </w:r>
      <w:r w:rsidR="001236C7" w:rsidRPr="00D3781E">
        <w:rPr>
          <w:rFonts w:eastAsia="Times New Roman"/>
          <w:color w:val="595959" w:themeColor="text1" w:themeTint="A6"/>
          <w:spacing w:val="-1"/>
          <w:sz w:val="24"/>
          <w:szCs w:val="24"/>
        </w:rPr>
        <w:t xml:space="preserve">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иной приносящей доход деятельности. Смета </w:t>
      </w:r>
      <w:r w:rsidR="001236C7" w:rsidRPr="00D3781E">
        <w:rPr>
          <w:rFonts w:eastAsia="Times New Roman"/>
          <w:color w:val="595959" w:themeColor="text1" w:themeTint="A6"/>
          <w:sz w:val="24"/>
          <w:szCs w:val="24"/>
        </w:rPr>
        <w:t xml:space="preserve">доходов и расходов на следующий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финансовый     год     предоставляется     в     </w:t>
      </w:r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 xml:space="preserve">Управление образования администрации </w:t>
      </w:r>
      <w:proofErr w:type="spellStart"/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>Тугулымского</w:t>
      </w:r>
      <w:proofErr w:type="spellEnd"/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 xml:space="preserve"> городского округа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в порядке и по форме, установленной Министерством финансов Российской Федерации.</w:t>
      </w:r>
    </w:p>
    <w:p w:rsidR="00476218" w:rsidRPr="00D3781E" w:rsidRDefault="00E83F38" w:rsidP="00476218">
      <w:pPr>
        <w:numPr>
          <w:ilvl w:val="0"/>
          <w:numId w:val="9"/>
        </w:numPr>
        <w:shd w:val="clear" w:color="auto" w:fill="FFFFFF"/>
        <w:tabs>
          <w:tab w:val="left" w:pos="562"/>
        </w:tabs>
        <w:spacing w:before="5" w:line="317" w:lineRule="exact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Расходование средств осуществляется в соответствии со сметой, утвержденной </w:t>
      </w:r>
      <w:r w:rsidR="00D3781E" w:rsidRPr="00D3781E">
        <w:rPr>
          <w:rFonts w:eastAsia="Times New Roman"/>
          <w:color w:val="595959" w:themeColor="text1" w:themeTint="A6"/>
          <w:sz w:val="24"/>
          <w:szCs w:val="24"/>
        </w:rPr>
        <w:t>директором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Школы.</w:t>
      </w:r>
    </w:p>
    <w:p w:rsidR="00E83F38" w:rsidRPr="00D3781E" w:rsidRDefault="00E83F38" w:rsidP="00E83F38">
      <w:pPr>
        <w:numPr>
          <w:ilvl w:val="0"/>
          <w:numId w:val="9"/>
        </w:numPr>
        <w:shd w:val="clear" w:color="auto" w:fill="FFFFFF"/>
        <w:tabs>
          <w:tab w:val="left" w:pos="562"/>
        </w:tabs>
        <w:spacing w:before="5" w:line="317" w:lineRule="exact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Денежные средства, полученные от оказания платных образовательных услуг, направляются в рамках утвержденной сметы в следующих пропорциях:</w:t>
      </w:r>
    </w:p>
    <w:p w:rsidR="00E83F38" w:rsidRPr="00D3781E" w:rsidRDefault="00476218" w:rsidP="001236C7">
      <w:pPr>
        <w:numPr>
          <w:ilvl w:val="0"/>
          <w:numId w:val="10"/>
        </w:numPr>
        <w:shd w:val="clear" w:color="auto" w:fill="FFFFFF"/>
        <w:tabs>
          <w:tab w:val="left" w:pos="557"/>
        </w:tabs>
        <w:spacing w:before="5" w:line="317" w:lineRule="exact"/>
        <w:ind w:left="851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на оплату труда </w:t>
      </w:r>
      <w:r w:rsidR="005E5F57" w:rsidRPr="00D3781E">
        <w:rPr>
          <w:rFonts w:eastAsia="Times New Roman"/>
          <w:color w:val="595959" w:themeColor="text1" w:themeTint="A6"/>
          <w:sz w:val="24"/>
          <w:szCs w:val="24"/>
        </w:rPr>
        <w:t xml:space="preserve">педагогических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работников </w:t>
      </w:r>
      <w:r w:rsidR="00CB67B7" w:rsidRPr="00D3781E">
        <w:rPr>
          <w:rFonts w:eastAsia="Times New Roman"/>
          <w:color w:val="595959" w:themeColor="text1" w:themeTint="A6"/>
          <w:sz w:val="24"/>
          <w:szCs w:val="24"/>
        </w:rPr>
        <w:t>–</w:t>
      </w:r>
      <w:r w:rsidR="00B75CB2" w:rsidRPr="00D3781E">
        <w:rPr>
          <w:rFonts w:eastAsia="Times New Roman"/>
          <w:color w:val="595959" w:themeColor="text1" w:themeTint="A6"/>
          <w:sz w:val="24"/>
          <w:szCs w:val="24"/>
        </w:rPr>
        <w:t xml:space="preserve"> 4</w:t>
      </w:r>
      <w:r w:rsidR="00CB67B7" w:rsidRPr="00D3781E">
        <w:rPr>
          <w:rFonts w:eastAsia="Times New Roman"/>
          <w:color w:val="595959" w:themeColor="text1" w:themeTint="A6"/>
          <w:sz w:val="24"/>
          <w:szCs w:val="24"/>
        </w:rPr>
        <w:t>0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 xml:space="preserve"> %</w:t>
      </w:r>
      <w:r w:rsidR="00B24671" w:rsidRPr="00D3781E">
        <w:rPr>
          <w:rFonts w:eastAsia="Times New Roman"/>
          <w:color w:val="595959" w:themeColor="text1" w:themeTint="A6"/>
          <w:sz w:val="24"/>
          <w:szCs w:val="24"/>
        </w:rPr>
        <w:t>;</w:t>
      </w:r>
    </w:p>
    <w:p w:rsidR="00D3781E" w:rsidRPr="00D3781E" w:rsidRDefault="00D3781E" w:rsidP="00B24671">
      <w:pPr>
        <w:numPr>
          <w:ilvl w:val="0"/>
          <w:numId w:val="10"/>
        </w:numPr>
        <w:shd w:val="clear" w:color="auto" w:fill="FFFFFF"/>
        <w:tabs>
          <w:tab w:val="left" w:pos="557"/>
        </w:tabs>
        <w:spacing w:before="5" w:line="317" w:lineRule="exact"/>
        <w:ind w:left="851"/>
        <w:rPr>
          <w:color w:val="595959" w:themeColor="text1" w:themeTint="A6"/>
          <w:sz w:val="24"/>
          <w:szCs w:val="24"/>
        </w:rPr>
      </w:pPr>
      <w:proofErr w:type="gramStart"/>
      <w:r w:rsidRPr="00D3781E">
        <w:rPr>
          <w:color w:val="595959" w:themeColor="text1" w:themeTint="A6"/>
          <w:sz w:val="24"/>
          <w:szCs w:val="24"/>
        </w:rPr>
        <w:t>бухгалтер</w:t>
      </w:r>
      <w:proofErr w:type="gramEnd"/>
      <w:r w:rsidRPr="00D3781E">
        <w:rPr>
          <w:color w:val="595959" w:themeColor="text1" w:themeTint="A6"/>
          <w:sz w:val="24"/>
          <w:szCs w:val="24"/>
        </w:rPr>
        <w:t xml:space="preserve"> обеспечивающий бухгалтерское обслуживание – 4% от общей суммы выручки за месяц.</w:t>
      </w:r>
    </w:p>
    <w:p w:rsidR="00B24671" w:rsidRPr="00D3781E" w:rsidRDefault="00E83F38" w:rsidP="00D3781E">
      <w:pPr>
        <w:numPr>
          <w:ilvl w:val="0"/>
          <w:numId w:val="10"/>
        </w:numPr>
        <w:shd w:val="clear" w:color="auto" w:fill="FFFFFF"/>
        <w:tabs>
          <w:tab w:val="left" w:pos="557"/>
        </w:tabs>
        <w:spacing w:before="5" w:line="317" w:lineRule="exact"/>
        <w:ind w:left="851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>начисления на оплату труда - 30,2 %</w:t>
      </w:r>
      <w:r w:rsidR="00B24671" w:rsidRPr="00D3781E">
        <w:rPr>
          <w:rFonts w:eastAsia="Times New Roman"/>
          <w:color w:val="595959" w:themeColor="text1" w:themeTint="A6"/>
          <w:sz w:val="24"/>
          <w:szCs w:val="24"/>
        </w:rPr>
        <w:t>;</w:t>
      </w:r>
    </w:p>
    <w:p w:rsidR="00B24671" w:rsidRPr="00D3781E" w:rsidRDefault="00E83F38" w:rsidP="00B24671">
      <w:pPr>
        <w:numPr>
          <w:ilvl w:val="0"/>
          <w:numId w:val="11"/>
        </w:num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Ежемесячные выплаты работникам, занятым предоставлением платных образовательных услуг, административному и вспомогательному персоналу производятся на основе действующих нормативных правовых актов Российской Федерации, </w:t>
      </w:r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>Свердловской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области, </w:t>
      </w:r>
      <w:proofErr w:type="spellStart"/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>Тугулымского</w:t>
      </w:r>
      <w:proofErr w:type="spellEnd"/>
      <w:r w:rsidR="003470AD" w:rsidRPr="00D3781E">
        <w:rPr>
          <w:rFonts w:eastAsia="Times New Roman"/>
          <w:color w:val="595959" w:themeColor="text1" w:themeTint="A6"/>
          <w:sz w:val="24"/>
          <w:szCs w:val="24"/>
        </w:rPr>
        <w:t xml:space="preserve"> 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>городского округа.</w:t>
      </w:r>
    </w:p>
    <w:p w:rsidR="006B416C" w:rsidRPr="00D3781E" w:rsidRDefault="006B416C" w:rsidP="00476218">
      <w:pPr>
        <w:numPr>
          <w:ilvl w:val="0"/>
          <w:numId w:val="11"/>
        </w:num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color w:val="595959" w:themeColor="text1" w:themeTint="A6"/>
          <w:spacing w:val="-6"/>
          <w:sz w:val="24"/>
          <w:szCs w:val="24"/>
        </w:rPr>
        <w:t xml:space="preserve">Размеры стимулирующих коэффициентов устанавливаются в зависимости от категории педагога осуществляющего оказание платной услуги: </w:t>
      </w:r>
    </w:p>
    <w:p w:rsidR="006B416C" w:rsidRPr="00D3781E" w:rsidRDefault="006B416C" w:rsidP="006B416C">
      <w:pPr>
        <w:shd w:val="clear" w:color="auto" w:fill="FFFFFF"/>
        <w:tabs>
          <w:tab w:val="left" w:pos="562"/>
        </w:tabs>
        <w:spacing w:line="317" w:lineRule="exact"/>
        <w:ind w:left="709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color w:val="595959" w:themeColor="text1" w:themeTint="A6"/>
          <w:spacing w:val="-6"/>
          <w:sz w:val="24"/>
          <w:szCs w:val="24"/>
        </w:rPr>
        <w:t xml:space="preserve">- тренер-преподаватель </w:t>
      </w:r>
      <w:r w:rsidR="00F15259" w:rsidRPr="00D3781E">
        <w:rPr>
          <w:color w:val="595959" w:themeColor="text1" w:themeTint="A6"/>
          <w:spacing w:val="-6"/>
          <w:sz w:val="24"/>
          <w:szCs w:val="24"/>
        </w:rPr>
        <w:t xml:space="preserve">по </w:t>
      </w:r>
      <w:proofErr w:type="gramStart"/>
      <w:r w:rsidR="00F15259" w:rsidRPr="00D3781E">
        <w:rPr>
          <w:color w:val="595959" w:themeColor="text1" w:themeTint="A6"/>
          <w:spacing w:val="-6"/>
          <w:sz w:val="24"/>
          <w:szCs w:val="24"/>
        </w:rPr>
        <w:t>фитнес-аэробике</w:t>
      </w:r>
      <w:proofErr w:type="gramEnd"/>
      <w:r w:rsidR="00F15259" w:rsidRPr="00D3781E">
        <w:rPr>
          <w:color w:val="595959" w:themeColor="text1" w:themeTint="A6"/>
          <w:spacing w:val="-6"/>
          <w:sz w:val="24"/>
          <w:szCs w:val="24"/>
        </w:rPr>
        <w:t xml:space="preserve"> </w:t>
      </w:r>
      <w:r w:rsidRPr="00D3781E">
        <w:rPr>
          <w:color w:val="595959" w:themeColor="text1" w:themeTint="A6"/>
          <w:spacing w:val="-6"/>
          <w:sz w:val="24"/>
          <w:szCs w:val="24"/>
        </w:rPr>
        <w:t>– 1,7</w:t>
      </w:r>
    </w:p>
    <w:p w:rsidR="00F15259" w:rsidRPr="00D3781E" w:rsidRDefault="00F15259" w:rsidP="006B416C">
      <w:pPr>
        <w:shd w:val="clear" w:color="auto" w:fill="FFFFFF"/>
        <w:tabs>
          <w:tab w:val="left" w:pos="562"/>
        </w:tabs>
        <w:spacing w:line="317" w:lineRule="exact"/>
        <w:ind w:left="709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color w:val="595959" w:themeColor="text1" w:themeTint="A6"/>
          <w:spacing w:val="-6"/>
          <w:sz w:val="24"/>
          <w:szCs w:val="24"/>
        </w:rPr>
        <w:t>- тренер-преподаватель по рукопашному бою – 1,7</w:t>
      </w:r>
    </w:p>
    <w:p w:rsidR="00F15259" w:rsidRPr="00D3781E" w:rsidRDefault="00F15259" w:rsidP="006B416C">
      <w:pPr>
        <w:shd w:val="clear" w:color="auto" w:fill="FFFFFF"/>
        <w:tabs>
          <w:tab w:val="left" w:pos="562"/>
        </w:tabs>
        <w:spacing w:line="317" w:lineRule="exact"/>
        <w:ind w:left="709"/>
        <w:jc w:val="both"/>
        <w:rPr>
          <w:color w:val="595959" w:themeColor="text1" w:themeTint="A6"/>
          <w:spacing w:val="-6"/>
          <w:sz w:val="24"/>
          <w:szCs w:val="24"/>
        </w:rPr>
      </w:pPr>
      <w:r w:rsidRPr="00D3781E">
        <w:rPr>
          <w:color w:val="595959" w:themeColor="text1" w:themeTint="A6"/>
          <w:spacing w:val="-6"/>
          <w:sz w:val="24"/>
          <w:szCs w:val="24"/>
        </w:rPr>
        <w:t xml:space="preserve">- </w:t>
      </w:r>
      <w:proofErr w:type="spellStart"/>
      <w:r w:rsidRPr="00D3781E">
        <w:rPr>
          <w:color w:val="595959" w:themeColor="text1" w:themeTint="A6"/>
          <w:spacing w:val="-6"/>
          <w:sz w:val="24"/>
          <w:szCs w:val="24"/>
        </w:rPr>
        <w:t>теренер</w:t>
      </w:r>
      <w:proofErr w:type="spellEnd"/>
      <w:r w:rsidRPr="00D3781E">
        <w:rPr>
          <w:color w:val="595959" w:themeColor="text1" w:themeTint="A6"/>
          <w:spacing w:val="-6"/>
          <w:sz w:val="24"/>
          <w:szCs w:val="24"/>
        </w:rPr>
        <w:t>-преподаватель по пауэрлифтингу – 1,7</w:t>
      </w:r>
    </w:p>
    <w:p w:rsidR="00E83F38" w:rsidRPr="00D3781E" w:rsidRDefault="00F15259" w:rsidP="00E83F38">
      <w:pPr>
        <w:numPr>
          <w:ilvl w:val="0"/>
          <w:numId w:val="11"/>
        </w:num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color w:val="595959" w:themeColor="text1" w:themeTint="A6"/>
          <w:sz w:val="24"/>
          <w:szCs w:val="24"/>
        </w:rPr>
        <w:lastRenderedPageBreak/>
        <w:t>Оставшиеся денежные средства после оплаты труда и налоговых отчислений принимаются за 100 % и расходуются следующим образом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: </w:t>
      </w:r>
    </w:p>
    <w:p w:rsidR="00F15259" w:rsidRPr="00D3781E" w:rsidRDefault="00F15259" w:rsidP="00F15259">
      <w:pPr>
        <w:pStyle w:val="a4"/>
        <w:spacing w:before="120" w:beforeAutospacing="0" w:after="0" w:afterAutospacing="0"/>
        <w:ind w:left="426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>- вознаграждение административно-хозяйственного персонала образовательного учреждения (с учетом начислений на оплату труда);</w:t>
      </w:r>
    </w:p>
    <w:p w:rsidR="00F15259" w:rsidRPr="00D3781E" w:rsidRDefault="00F15259" w:rsidP="00F15259">
      <w:pPr>
        <w:pStyle w:val="a4"/>
        <w:spacing w:before="120" w:beforeAutospacing="0" w:after="0" w:afterAutospacing="0"/>
        <w:ind w:left="426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 xml:space="preserve">- компенсационные и стимулирующие </w:t>
      </w:r>
      <w:proofErr w:type="gramStart"/>
      <w:r w:rsidRPr="00D3781E">
        <w:rPr>
          <w:color w:val="595959" w:themeColor="text1" w:themeTint="A6"/>
        </w:rPr>
        <w:t>выплаты лиц</w:t>
      </w:r>
      <w:proofErr w:type="gramEnd"/>
      <w:r w:rsidRPr="00D3781E">
        <w:rPr>
          <w:color w:val="595959" w:themeColor="text1" w:themeTint="A6"/>
        </w:rPr>
        <w:t>, занятых в предоставлении платных образовательных услуг;</w:t>
      </w:r>
    </w:p>
    <w:p w:rsidR="00F15259" w:rsidRPr="00D3781E" w:rsidRDefault="00F15259" w:rsidP="00F15259">
      <w:pPr>
        <w:pStyle w:val="a4"/>
        <w:spacing w:before="120" w:beforeAutospacing="0" w:after="0" w:afterAutospacing="0"/>
        <w:ind w:left="426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 xml:space="preserve">- выплату зарплаты педагогическим работникам, администрации, в том числе на (доплаты, надбавки, премии, материальную помощь сотрудникам); </w:t>
      </w:r>
    </w:p>
    <w:p w:rsidR="00F15259" w:rsidRPr="00D3781E" w:rsidRDefault="00F15259" w:rsidP="00F15259">
      <w:pPr>
        <w:pStyle w:val="a4"/>
        <w:spacing w:before="120" w:beforeAutospacing="0" w:after="0" w:afterAutospacing="0"/>
        <w:ind w:left="426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>- затраты на коммунальные расходы, амортизационные отчисления, транспортные и другие хозяйственные расходы; приобретение учебного оборудования, расходных материалов; оплату арендуемого помещения и оборудования и др., расходы на рекламу;</w:t>
      </w:r>
    </w:p>
    <w:p w:rsidR="00F15259" w:rsidRPr="00D3781E" w:rsidRDefault="00F15259" w:rsidP="00F15259">
      <w:pPr>
        <w:pStyle w:val="a4"/>
        <w:spacing w:before="120" w:beforeAutospacing="0" w:after="0" w:afterAutospacing="0"/>
        <w:ind w:left="426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>- на другие цели в том числе:</w:t>
      </w:r>
    </w:p>
    <w:p w:rsidR="00F15259" w:rsidRPr="00D3781E" w:rsidRDefault="00F15259" w:rsidP="00F15259">
      <w:p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before="10" w:line="317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а)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оплату стоимости подписки на периодические, методические и нормативные издания, приобретение литературы по вопросам образования;</w:t>
      </w: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before="5"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б)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приобретение технических средств;</w:t>
      </w:r>
    </w:p>
    <w:p w:rsidR="006B61EA" w:rsidRPr="00D3781E" w:rsidRDefault="00D00AB1" w:rsidP="00D00AB1">
      <w:pPr>
        <w:shd w:val="clear" w:color="auto" w:fill="FFFFFF"/>
        <w:tabs>
          <w:tab w:val="left" w:pos="557"/>
        </w:tabs>
        <w:spacing w:before="5"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в) </w:t>
      </w:r>
      <w:r w:rsidR="006B61EA" w:rsidRPr="00D3781E">
        <w:rPr>
          <w:rFonts w:eastAsia="Times New Roman"/>
          <w:color w:val="595959" w:themeColor="text1" w:themeTint="A6"/>
          <w:sz w:val="24"/>
          <w:szCs w:val="24"/>
        </w:rPr>
        <w:t>приобретение мебели;</w:t>
      </w: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г)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приобретение учебного оборудования и инвентаря;</w:t>
      </w: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д)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содержание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и ремонт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 xml:space="preserve"> </w:t>
      </w:r>
      <w:r w:rsidR="006B61EA" w:rsidRPr="00D3781E">
        <w:rPr>
          <w:rFonts w:eastAsia="Times New Roman"/>
          <w:color w:val="595959" w:themeColor="text1" w:themeTint="A6"/>
          <w:sz w:val="24"/>
          <w:szCs w:val="24"/>
        </w:rPr>
        <w:t>спортивных залов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 xml:space="preserve"> и помещений Школы;</w:t>
      </w: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е)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оплату стоимости переподготовки сотрудников и руководителей Школы;</w:t>
      </w: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ж)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оплату транспортных расходов;</w:t>
      </w: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з)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оплату услуг связи;</w:t>
      </w:r>
    </w:p>
    <w:p w:rsidR="00E83F38" w:rsidRPr="00D3781E" w:rsidRDefault="00D00AB1" w:rsidP="00D00AB1">
      <w:pPr>
        <w:shd w:val="clear" w:color="auto" w:fill="FFFFFF"/>
        <w:tabs>
          <w:tab w:val="left" w:pos="557"/>
        </w:tabs>
        <w:spacing w:line="331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и)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посещение культурно-массовых мероприятий;</w:t>
      </w:r>
    </w:p>
    <w:p w:rsidR="006B61EA" w:rsidRPr="00D3781E" w:rsidRDefault="00D00AB1" w:rsidP="00D00AB1">
      <w:pPr>
        <w:pStyle w:val="a4"/>
        <w:spacing w:before="120" w:beforeAutospacing="0" w:after="0" w:afterAutospacing="0"/>
        <w:ind w:left="993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 xml:space="preserve">к) </w:t>
      </w:r>
      <w:r w:rsidR="006B61EA" w:rsidRPr="00D3781E">
        <w:rPr>
          <w:color w:val="595959" w:themeColor="text1" w:themeTint="A6"/>
        </w:rPr>
        <w:t>средств дезинфекции;</w:t>
      </w:r>
    </w:p>
    <w:p w:rsidR="006B61EA" w:rsidRPr="00D3781E" w:rsidRDefault="00D00AB1" w:rsidP="00D00AB1">
      <w:pPr>
        <w:pStyle w:val="a4"/>
        <w:spacing w:before="120" w:beforeAutospacing="0" w:after="0" w:afterAutospacing="0"/>
        <w:ind w:left="993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 xml:space="preserve">л) </w:t>
      </w:r>
      <w:r w:rsidR="006B61EA" w:rsidRPr="00D3781E">
        <w:rPr>
          <w:color w:val="595959" w:themeColor="text1" w:themeTint="A6"/>
        </w:rPr>
        <w:t>благоустройство территории;</w:t>
      </w:r>
    </w:p>
    <w:p w:rsidR="006B61EA" w:rsidRPr="00D3781E" w:rsidRDefault="00D00AB1" w:rsidP="00D00AB1">
      <w:pPr>
        <w:pStyle w:val="a4"/>
        <w:spacing w:before="120" w:beforeAutospacing="0" w:after="0" w:afterAutospacing="0"/>
        <w:ind w:left="993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 xml:space="preserve">м) </w:t>
      </w:r>
      <w:r w:rsidR="006B61EA" w:rsidRPr="00D3781E">
        <w:rPr>
          <w:color w:val="595959" w:themeColor="text1" w:themeTint="A6"/>
        </w:rPr>
        <w:t>содержание и обслуживание множительной техники;</w:t>
      </w:r>
    </w:p>
    <w:p w:rsidR="006B61EA" w:rsidRPr="00D3781E" w:rsidRDefault="00D00AB1" w:rsidP="00D00AB1">
      <w:pPr>
        <w:pStyle w:val="a4"/>
        <w:spacing w:before="120" w:beforeAutospacing="0" w:after="0" w:afterAutospacing="0"/>
        <w:ind w:left="993"/>
        <w:jc w:val="both"/>
        <w:rPr>
          <w:color w:val="595959" w:themeColor="text1" w:themeTint="A6"/>
        </w:rPr>
      </w:pPr>
      <w:r w:rsidRPr="00D3781E">
        <w:rPr>
          <w:color w:val="595959" w:themeColor="text1" w:themeTint="A6"/>
        </w:rPr>
        <w:t xml:space="preserve">н) </w:t>
      </w:r>
      <w:r w:rsidR="006B61EA" w:rsidRPr="00D3781E">
        <w:rPr>
          <w:color w:val="595959" w:themeColor="text1" w:themeTint="A6"/>
        </w:rPr>
        <w:t>приобретение компьютерных программ для ведения бухгалтерского и налогового учета, СПС.</w:t>
      </w:r>
    </w:p>
    <w:p w:rsidR="00E83F38" w:rsidRPr="00D3781E" w:rsidRDefault="00D00AB1" w:rsidP="006B61EA">
      <w:pPr>
        <w:shd w:val="clear" w:color="auto" w:fill="FFFFFF"/>
        <w:tabs>
          <w:tab w:val="left" w:pos="557"/>
        </w:tabs>
        <w:spacing w:before="14" w:line="317" w:lineRule="exact"/>
        <w:ind w:left="993"/>
        <w:rPr>
          <w:color w:val="595959" w:themeColor="text1" w:themeTint="A6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pacing w:val="-3"/>
          <w:sz w:val="24"/>
          <w:szCs w:val="24"/>
        </w:rPr>
        <w:t xml:space="preserve">о) </w:t>
      </w:r>
      <w:r w:rsidR="00E83F38" w:rsidRPr="00D3781E">
        <w:rPr>
          <w:rFonts w:eastAsia="Times New Roman"/>
          <w:color w:val="595959" w:themeColor="text1" w:themeTint="A6"/>
          <w:spacing w:val="-3"/>
          <w:sz w:val="24"/>
          <w:szCs w:val="24"/>
        </w:rPr>
        <w:t>другое.</w:t>
      </w:r>
    </w:p>
    <w:p w:rsidR="00476218" w:rsidRPr="00D3781E" w:rsidRDefault="006B416C" w:rsidP="00B75CB2">
      <w:pPr>
        <w:pStyle w:val="a5"/>
        <w:numPr>
          <w:ilvl w:val="1"/>
          <w:numId w:val="18"/>
        </w:numPr>
        <w:shd w:val="clear" w:color="auto" w:fill="FFFFFF"/>
        <w:tabs>
          <w:tab w:val="left" w:pos="562"/>
        </w:tabs>
        <w:spacing w:line="317" w:lineRule="exact"/>
        <w:ind w:left="0" w:firstLine="0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Школа вправе устанавливать выплаты стимулирующего характера лицам, осуществляющим организацию платной образовательной деятельности, в том числе административно-хозяйственному персоналу.</w:t>
      </w:r>
    </w:p>
    <w:p w:rsidR="00476218" w:rsidRPr="00D3781E" w:rsidRDefault="006B416C" w:rsidP="006B416C">
      <w:pPr>
        <w:shd w:val="clear" w:color="auto" w:fill="FFFFFF"/>
        <w:tabs>
          <w:tab w:val="left" w:pos="562"/>
        </w:tabs>
        <w:spacing w:line="317" w:lineRule="exact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4.9. </w:t>
      </w:r>
      <w:r w:rsidR="00E83F38" w:rsidRPr="00D3781E">
        <w:rPr>
          <w:rFonts w:eastAsia="Times New Roman"/>
          <w:color w:val="595959" w:themeColor="text1" w:themeTint="A6"/>
          <w:sz w:val="24"/>
          <w:szCs w:val="24"/>
        </w:rPr>
        <w:t>Школа вправе устанавливать выплаты социального характера в пределах средств на оплату труда за счёт средств от оказания платных образовательных услуг (юбилейные даты, материальная помощь, другие выплаты).</w:t>
      </w:r>
    </w:p>
    <w:p w:rsidR="00476218" w:rsidRPr="00D3781E" w:rsidRDefault="00E83F38" w:rsidP="006B416C">
      <w:pPr>
        <w:pStyle w:val="a5"/>
        <w:numPr>
          <w:ilvl w:val="1"/>
          <w:numId w:val="19"/>
        </w:numPr>
        <w:shd w:val="clear" w:color="auto" w:fill="FFFFFF"/>
        <w:tabs>
          <w:tab w:val="left" w:pos="0"/>
        </w:tabs>
        <w:spacing w:line="317" w:lineRule="exact"/>
        <w:ind w:left="0" w:firstLine="0"/>
        <w:jc w:val="both"/>
        <w:rPr>
          <w:color w:val="595959" w:themeColor="text1" w:themeTint="A6"/>
          <w:spacing w:val="-7"/>
          <w:sz w:val="24"/>
          <w:szCs w:val="24"/>
        </w:rPr>
      </w:pP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Учёт платных образовательных услуг возлагается на </w:t>
      </w:r>
      <w:r w:rsidR="003470AD" w:rsidRPr="00D3781E">
        <w:rPr>
          <w:rFonts w:eastAsia="Times New Roman"/>
          <w:bCs/>
          <w:color w:val="595959" w:themeColor="text1" w:themeTint="A6"/>
          <w:sz w:val="24"/>
          <w:szCs w:val="24"/>
        </w:rPr>
        <w:t>Школу</w:t>
      </w:r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и ведётся в соответствии с установленным порядком бухгалтерского учёта в бюджетных учреждениях.</w:t>
      </w:r>
    </w:p>
    <w:p w:rsidR="00E83F38" w:rsidRPr="00D3781E" w:rsidRDefault="00E83F38" w:rsidP="006B416C">
      <w:pPr>
        <w:pStyle w:val="a5"/>
        <w:numPr>
          <w:ilvl w:val="1"/>
          <w:numId w:val="19"/>
        </w:numPr>
        <w:shd w:val="clear" w:color="auto" w:fill="FFFFFF"/>
        <w:tabs>
          <w:tab w:val="left" w:pos="0"/>
        </w:tabs>
        <w:spacing w:line="317" w:lineRule="exact"/>
        <w:ind w:left="0" w:firstLine="0"/>
        <w:jc w:val="both"/>
        <w:rPr>
          <w:color w:val="595959" w:themeColor="text1" w:themeTint="A6"/>
          <w:spacing w:val="-6"/>
          <w:sz w:val="24"/>
          <w:szCs w:val="24"/>
        </w:rPr>
      </w:pPr>
      <w:proofErr w:type="gramStart"/>
      <w:r w:rsidRPr="00D3781E">
        <w:rPr>
          <w:rFonts w:eastAsia="Times New Roman"/>
          <w:color w:val="595959" w:themeColor="text1" w:themeTint="A6"/>
          <w:sz w:val="24"/>
          <w:szCs w:val="24"/>
        </w:rPr>
        <w:t>Контроль за</w:t>
      </w:r>
      <w:proofErr w:type="gramEnd"/>
      <w:r w:rsidRPr="00D3781E">
        <w:rPr>
          <w:rFonts w:eastAsia="Times New Roman"/>
          <w:color w:val="595959" w:themeColor="text1" w:themeTint="A6"/>
          <w:sz w:val="24"/>
          <w:szCs w:val="24"/>
        </w:rPr>
        <w:t xml:space="preserve"> деятельностью Школы по оказанию платных образовательных услуг осуществляют в пределах своей компетенции органы и организации, которым в соответствии с законами и иными правовыми актами Российской Федерации предоставлено право проверки деятельности Школы.</w:t>
      </w:r>
    </w:p>
    <w:p w:rsidR="008A6DCC" w:rsidRPr="00D3781E" w:rsidRDefault="00462C17" w:rsidP="00462C17">
      <w:pPr>
        <w:rPr>
          <w:color w:val="595959" w:themeColor="text1" w:themeTint="A6"/>
          <w:sz w:val="24"/>
          <w:szCs w:val="24"/>
        </w:rPr>
      </w:pPr>
      <w:r w:rsidRPr="00D3781E">
        <w:rPr>
          <w:color w:val="595959" w:themeColor="text1" w:themeTint="A6"/>
          <w:sz w:val="24"/>
          <w:szCs w:val="24"/>
        </w:rPr>
        <w:t xml:space="preserve"> </w:t>
      </w:r>
    </w:p>
    <w:p w:rsidR="008A6DCC" w:rsidRPr="00D3781E" w:rsidRDefault="008A6DCC" w:rsidP="004718AA">
      <w:pPr>
        <w:rPr>
          <w:color w:val="595959" w:themeColor="text1" w:themeTint="A6"/>
          <w:sz w:val="24"/>
          <w:szCs w:val="24"/>
        </w:rPr>
      </w:pPr>
    </w:p>
    <w:sectPr w:rsidR="008A6DCC" w:rsidRPr="00D3781E" w:rsidSect="00AD5942">
      <w:type w:val="continuous"/>
      <w:pgSz w:w="11909" w:h="16834"/>
      <w:pgMar w:top="426" w:right="113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C4ECB8"/>
    <w:lvl w:ilvl="0">
      <w:numFmt w:val="bullet"/>
      <w:lvlText w:val="*"/>
      <w:lvlJc w:val="left"/>
    </w:lvl>
  </w:abstractNum>
  <w:abstractNum w:abstractNumId="1">
    <w:nsid w:val="061D2E23"/>
    <w:multiLevelType w:val="singleLevel"/>
    <w:tmpl w:val="EA4E31DC"/>
    <w:lvl w:ilvl="0">
      <w:start w:val="2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140C3A2D"/>
    <w:multiLevelType w:val="singleLevel"/>
    <w:tmpl w:val="16B0DA1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16044AB0"/>
    <w:multiLevelType w:val="singleLevel"/>
    <w:tmpl w:val="1BA2914C"/>
    <w:lvl w:ilvl="0">
      <w:start w:val="7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1A293E4A"/>
    <w:multiLevelType w:val="multilevel"/>
    <w:tmpl w:val="CB7E4C5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238F68E6"/>
    <w:multiLevelType w:val="multilevel"/>
    <w:tmpl w:val="2E18A9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6">
    <w:nsid w:val="34170C87"/>
    <w:multiLevelType w:val="multilevel"/>
    <w:tmpl w:val="74EC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613B0"/>
    <w:multiLevelType w:val="singleLevel"/>
    <w:tmpl w:val="D92021AC"/>
    <w:lvl w:ilvl="0">
      <w:start w:val="5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8">
    <w:nsid w:val="38E14A53"/>
    <w:multiLevelType w:val="singleLevel"/>
    <w:tmpl w:val="53AC442A"/>
    <w:lvl w:ilvl="0">
      <w:start w:val="8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3A852FDD"/>
    <w:multiLevelType w:val="singleLevel"/>
    <w:tmpl w:val="CC1AA398"/>
    <w:lvl w:ilvl="0">
      <w:start w:val="1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0">
    <w:nsid w:val="43A72A0D"/>
    <w:multiLevelType w:val="multilevel"/>
    <w:tmpl w:val="D312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55E02"/>
    <w:multiLevelType w:val="singleLevel"/>
    <w:tmpl w:val="6910E2D4"/>
    <w:lvl w:ilvl="0">
      <w:start w:val="1"/>
      <w:numFmt w:val="decimal"/>
      <w:lvlText w:val="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2">
    <w:nsid w:val="76A31C23"/>
    <w:multiLevelType w:val="hybridMultilevel"/>
    <w:tmpl w:val="2402E27E"/>
    <w:lvl w:ilvl="0" w:tplc="B91864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D5D9A"/>
    <w:multiLevelType w:val="singleLevel"/>
    <w:tmpl w:val="456A6E10"/>
    <w:lvl w:ilvl="0">
      <w:start w:val="3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7E196068"/>
    <w:multiLevelType w:val="multilevel"/>
    <w:tmpl w:val="5EEE633A"/>
    <w:lvl w:ilvl="0">
      <w:start w:val="4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5">
    <w:nsid w:val="7F1218F1"/>
    <w:multiLevelType w:val="multilevel"/>
    <w:tmpl w:val="292243D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sz w:val="24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1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  <w:num w:numId="16">
    <w:abstractNumId w:val="1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025"/>
    <w:rsid w:val="00076440"/>
    <w:rsid w:val="000C55BD"/>
    <w:rsid w:val="001236C7"/>
    <w:rsid w:val="00193634"/>
    <w:rsid w:val="001A66A1"/>
    <w:rsid w:val="00214BFD"/>
    <w:rsid w:val="0025379C"/>
    <w:rsid w:val="0027482E"/>
    <w:rsid w:val="002B0CD9"/>
    <w:rsid w:val="002B6016"/>
    <w:rsid w:val="002C3150"/>
    <w:rsid w:val="002F68D0"/>
    <w:rsid w:val="00322C6A"/>
    <w:rsid w:val="00325E72"/>
    <w:rsid w:val="003470AD"/>
    <w:rsid w:val="003656D5"/>
    <w:rsid w:val="003777F9"/>
    <w:rsid w:val="00383BFD"/>
    <w:rsid w:val="00462C17"/>
    <w:rsid w:val="00470025"/>
    <w:rsid w:val="004718AA"/>
    <w:rsid w:val="00476218"/>
    <w:rsid w:val="004D2987"/>
    <w:rsid w:val="00502F75"/>
    <w:rsid w:val="005D6B97"/>
    <w:rsid w:val="005E5F57"/>
    <w:rsid w:val="00643304"/>
    <w:rsid w:val="00683C6B"/>
    <w:rsid w:val="006935FD"/>
    <w:rsid w:val="006B416C"/>
    <w:rsid w:val="006B61EA"/>
    <w:rsid w:val="006C2151"/>
    <w:rsid w:val="006E317F"/>
    <w:rsid w:val="00775EC0"/>
    <w:rsid w:val="00791877"/>
    <w:rsid w:val="007A1791"/>
    <w:rsid w:val="007C3EEF"/>
    <w:rsid w:val="007E2448"/>
    <w:rsid w:val="008065DD"/>
    <w:rsid w:val="00832A98"/>
    <w:rsid w:val="008500F1"/>
    <w:rsid w:val="008A6DCC"/>
    <w:rsid w:val="008C6550"/>
    <w:rsid w:val="008E00D4"/>
    <w:rsid w:val="008E3A9A"/>
    <w:rsid w:val="008E5F7F"/>
    <w:rsid w:val="008F47B0"/>
    <w:rsid w:val="00955D13"/>
    <w:rsid w:val="00A731DF"/>
    <w:rsid w:val="00A92955"/>
    <w:rsid w:val="00AB11CB"/>
    <w:rsid w:val="00AD5942"/>
    <w:rsid w:val="00B24671"/>
    <w:rsid w:val="00B31F1E"/>
    <w:rsid w:val="00B75CB2"/>
    <w:rsid w:val="00BC3A3D"/>
    <w:rsid w:val="00C12C35"/>
    <w:rsid w:val="00CB67B7"/>
    <w:rsid w:val="00D00AB1"/>
    <w:rsid w:val="00D120DC"/>
    <w:rsid w:val="00D3781E"/>
    <w:rsid w:val="00D7158D"/>
    <w:rsid w:val="00DA3E28"/>
    <w:rsid w:val="00DA5EB1"/>
    <w:rsid w:val="00E56E8B"/>
    <w:rsid w:val="00E83F38"/>
    <w:rsid w:val="00E93AA6"/>
    <w:rsid w:val="00E9724A"/>
    <w:rsid w:val="00EC07F4"/>
    <w:rsid w:val="00F1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718AA"/>
    <w:pPr>
      <w:spacing w:line="298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23">
    <w:name w:val="Font Style23"/>
    <w:basedOn w:val="a0"/>
    <w:uiPriority w:val="99"/>
    <w:rsid w:val="004718AA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718A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47621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6218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476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1</cp:lastModifiedBy>
  <cp:revision>17</cp:revision>
  <cp:lastPrinted>2019-05-17T09:44:00Z</cp:lastPrinted>
  <dcterms:created xsi:type="dcterms:W3CDTF">2018-02-14T11:12:00Z</dcterms:created>
  <dcterms:modified xsi:type="dcterms:W3CDTF">2021-03-18T03:40:00Z</dcterms:modified>
</cp:coreProperties>
</file>